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D1" w:rsidRDefault="003A6DD1" w:rsidP="003A6DD1">
      <w:pPr>
        <w:spacing w:line="200" w:lineRule="exact"/>
        <w:rPr>
          <w:sz w:val="20"/>
          <w:szCs w:val="20"/>
        </w:rPr>
      </w:pPr>
    </w:p>
    <w:p w:rsidR="003A6DD1" w:rsidRDefault="003A6DD1" w:rsidP="003A6DD1">
      <w:pPr>
        <w:spacing w:line="200" w:lineRule="exact"/>
        <w:rPr>
          <w:sz w:val="20"/>
          <w:szCs w:val="20"/>
        </w:rPr>
      </w:pPr>
    </w:p>
    <w:p w:rsidR="003A6DD1" w:rsidRDefault="003A6DD1" w:rsidP="003A6DD1">
      <w:pPr>
        <w:spacing w:line="200" w:lineRule="exact"/>
        <w:rPr>
          <w:sz w:val="20"/>
          <w:szCs w:val="20"/>
        </w:rPr>
      </w:pPr>
    </w:p>
    <w:p w:rsidR="003A6DD1" w:rsidRDefault="003A6DD1" w:rsidP="003A6DD1">
      <w:pPr>
        <w:spacing w:line="200" w:lineRule="exact"/>
        <w:rPr>
          <w:sz w:val="20"/>
          <w:szCs w:val="20"/>
        </w:rPr>
      </w:pPr>
    </w:p>
    <w:p w:rsidR="003A6DD1" w:rsidRDefault="003A6DD1" w:rsidP="003A6DD1">
      <w:pPr>
        <w:spacing w:line="200" w:lineRule="exact"/>
        <w:rPr>
          <w:sz w:val="20"/>
          <w:szCs w:val="20"/>
        </w:rPr>
      </w:pPr>
    </w:p>
    <w:p w:rsidR="003A6DD1" w:rsidRDefault="003A6DD1" w:rsidP="003A6DD1">
      <w:pPr>
        <w:spacing w:line="226" w:lineRule="exact"/>
        <w:rPr>
          <w:sz w:val="20"/>
          <w:szCs w:val="20"/>
        </w:rPr>
      </w:pPr>
    </w:p>
    <w:p w:rsidR="003A6DD1" w:rsidRDefault="003A6DD1" w:rsidP="003A6DD1">
      <w:pPr>
        <w:tabs>
          <w:tab w:val="left" w:pos="502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Figure (1): Maternal illness of stud </w:t>
      </w:r>
      <w:proofErr w:type="spellStart"/>
      <w:r>
        <w:rPr>
          <w:rFonts w:ascii="Arial" w:eastAsia="Arial" w:hAnsi="Arial" w:cs="Arial"/>
          <w:b/>
          <w:bCs/>
        </w:rPr>
        <w:t>ied</w:t>
      </w:r>
      <w:proofErr w:type="spellEnd"/>
      <w:r>
        <w:rPr>
          <w:rFonts w:ascii="Arial" w:eastAsia="Arial" w:hAnsi="Arial" w:cs="Arial"/>
          <w:b/>
          <w:bCs/>
        </w:rPr>
        <w:t xml:space="preserve"> group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Figure (2) Maternal illness and platelets count in neonates</w:t>
      </w:r>
    </w:p>
    <w:p w:rsidR="003A6DD1" w:rsidRDefault="003A6DD1" w:rsidP="003A6DD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A6DD1" w:rsidRDefault="003A6DD1" w:rsidP="003A6DD1">
      <w:pPr>
        <w:spacing w:line="200" w:lineRule="exact"/>
        <w:rPr>
          <w:sz w:val="20"/>
          <w:szCs w:val="20"/>
        </w:rPr>
      </w:pPr>
    </w:p>
    <w:p w:rsidR="003A6DD1" w:rsidRDefault="003A6DD1" w:rsidP="003A6D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3BDFB6B" wp14:editId="6A6300B3">
            <wp:simplePos x="0" y="0"/>
            <wp:positionH relativeFrom="column">
              <wp:posOffset>82550</wp:posOffset>
            </wp:positionH>
            <wp:positionV relativeFrom="paragraph">
              <wp:posOffset>41910</wp:posOffset>
            </wp:positionV>
            <wp:extent cx="6282055" cy="2452370"/>
            <wp:effectExtent l="0" t="0" r="444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45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DD1" w:rsidRDefault="003A6DD1" w:rsidP="003A6DD1">
      <w:pPr>
        <w:spacing w:line="200" w:lineRule="exact"/>
        <w:rPr>
          <w:sz w:val="20"/>
          <w:szCs w:val="20"/>
        </w:rPr>
      </w:pPr>
    </w:p>
    <w:p w:rsidR="003A6DD1" w:rsidRDefault="003A6DD1" w:rsidP="003A6DD1">
      <w:pPr>
        <w:spacing w:line="226" w:lineRule="exact"/>
        <w:rPr>
          <w:sz w:val="20"/>
          <w:szCs w:val="20"/>
        </w:rPr>
      </w:pPr>
    </w:p>
    <w:p w:rsidR="003A6DD1" w:rsidRDefault="003A6DD1" w:rsidP="003A6DD1">
      <w:pPr>
        <w:tabs>
          <w:tab w:val="left" w:pos="112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0"/>
          <w:szCs w:val="30"/>
          <w:vertAlign w:val="superscript"/>
        </w:rPr>
        <w:t>3</w:t>
      </w:r>
    </w:p>
    <w:p w:rsidR="003A6DD1" w:rsidRDefault="003A6DD1" w:rsidP="003A6DD1">
      <w:pPr>
        <w:spacing w:line="202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</w:t>
      </w:r>
    </w:p>
    <w:p w:rsidR="003A6DD1" w:rsidRDefault="003A6DD1" w:rsidP="003A6DD1">
      <w:pPr>
        <w:tabs>
          <w:tab w:val="left" w:pos="2460"/>
        </w:tabs>
        <w:spacing w:line="213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0"/>
          <w:szCs w:val="30"/>
          <w:vertAlign w:val="subscript"/>
        </w:rPr>
        <w:t>2</w:t>
      </w:r>
    </w:p>
    <w:p w:rsidR="003A6DD1" w:rsidRPr="003A6DD1" w:rsidRDefault="003A6DD1" w:rsidP="003A6DD1">
      <w:pPr>
        <w:rPr>
          <w:sz w:val="20"/>
          <w:szCs w:val="20"/>
        </w:rPr>
        <w:sectPr w:rsidR="003A6DD1" w:rsidRPr="003A6DD1">
          <w:type w:val="continuous"/>
          <w:pgSz w:w="12240" w:h="15840"/>
          <w:pgMar w:top="804" w:right="1140" w:bottom="581" w:left="1080" w:header="0" w:footer="0" w:gutter="0"/>
          <w:cols w:num="5" w:space="720" w:equalWidth="0">
            <w:col w:w="1300" w:space="320"/>
            <w:col w:w="300" w:space="420"/>
            <w:col w:w="180" w:space="380"/>
            <w:col w:w="480" w:space="320"/>
            <w:col w:w="6320"/>
          </w:cols>
        </w:sectPr>
      </w:pPr>
    </w:p>
    <w:p w:rsidR="00D97335" w:rsidRPr="003A6DD1" w:rsidRDefault="00D97335" w:rsidP="003A6DD1">
      <w:pPr>
        <w:ind w:right="5080"/>
        <w:rPr>
          <w:sz w:val="20"/>
          <w:szCs w:val="20"/>
        </w:rPr>
      </w:pPr>
    </w:p>
    <w:sectPr w:rsidR="00D97335" w:rsidRPr="003A6DD1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09"/>
    <w:rsid w:val="003A6DD1"/>
    <w:rsid w:val="00584209"/>
    <w:rsid w:val="0097058A"/>
    <w:rsid w:val="00D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D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D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2019-08-26T13:17:00Z</dcterms:created>
  <dcterms:modified xsi:type="dcterms:W3CDTF">2019-08-26T13:19:00Z</dcterms:modified>
</cp:coreProperties>
</file>