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793" w:rsidRDefault="00B11557" w:rsidP="00DA0793">
      <w:pPr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bookmarkStart w:id="0" w:name="_GoBack"/>
      <w:r w:rsidRPr="00F27466">
        <w:rPr>
          <w:noProof/>
        </w:rPr>
        <w:drawing>
          <wp:inline distT="0" distB="0" distL="0" distR="0" wp14:anchorId="51105FD1" wp14:editId="7C38A4B9">
            <wp:extent cx="4219575" cy="3133725"/>
            <wp:effectExtent l="0" t="0" r="9525" b="9525"/>
            <wp:docPr id="11" name="Chart 1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EFC71E2-5E10-44C3-A973-4EB58BFA0B7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bookmarkEnd w:id="0"/>
    <w:p w:rsidR="00DA0793" w:rsidRPr="00B11557" w:rsidRDefault="00DA0793" w:rsidP="00B11557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B1155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fldChar w:fldCharType="begin"/>
      </w:r>
      <w:r w:rsidRPr="00B1155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instrText xml:space="preserve"> ADDIN EN.CITE &lt;EndNote&gt;&lt;Cite ExcludeAuth="1" ExcludeYear="1" Hidden="1"&gt;&lt;Author&gt;Hassan AM&lt;/Author&gt;&lt;Year&gt;2018&lt;/Year&gt;&lt;RecNum&gt;1&lt;/RecNum&gt;&lt;record&gt;&lt;rec-number&gt;1&lt;/rec-number&gt;&lt;foreign-keys&gt;&lt;key app="EN" db-id="9929zvedjxpprcedxxj5fd5ydxfx0rrawvsx" timestamp="1584023086"&gt;1&lt;/key&gt;&lt;/foreign-keys&gt;&lt;ref-type name="Conference Paper"&gt;47&lt;/ref-type&gt;&lt;contributors&gt;&lt;authors&gt;&lt;author&gt;Hassan AM, Hussien AA and Ali SM&lt;/author&gt;&lt;/authors&gt;&lt;/contributors&gt;&lt;titles&gt;&lt;title&gt;Prevalence and risk factors of congenital anomalies among neonates in Assiut University Children Hospital&lt;/title&gt;&lt;secondary-title&gt;4th international scientific nursing conference&lt;/secondary-title&gt;&lt;/titles&gt;&lt;pages&gt;22&lt;/pages&gt;&lt;dates&gt;&lt;year&gt;2018&lt;/year&gt;&lt;/dates&gt;&lt;pub-location&gt;Port-Said University, Egypt&lt;/pub-location&gt;&lt;publisher&gt;Sustainability of Excellence: the future of nursing&lt;/publisher&gt;&lt;urls&gt;&lt;/urls&gt;&lt;/record&gt;&lt;/Cite&gt;&lt;/EndNote&gt;</w:instrText>
      </w:r>
      <w:r w:rsidRPr="00B1155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fldChar w:fldCharType="end"/>
      </w:r>
      <w:r w:rsidRPr="00B1155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Fig (1): Frequency of congenital anomalies </w:t>
      </w:r>
    </w:p>
    <w:p w:rsidR="00DA0793" w:rsidRDefault="00DA0793" w:rsidP="00DA0793">
      <w:pPr>
        <w:pStyle w:val="Heading1"/>
        <w:spacing w:before="0" w:after="0" w:line="360" w:lineRule="auto"/>
        <w:textAlignment w:val="baseline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DA0793" w:rsidRDefault="00DA0793" w:rsidP="00DA0793">
      <w:pPr>
        <w:pStyle w:val="Heading1"/>
        <w:spacing w:before="0" w:after="0" w:line="360" w:lineRule="auto"/>
        <w:textAlignment w:val="baseline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noProof/>
          <w:lang w:bidi="ar-SA"/>
        </w:rPr>
        <w:drawing>
          <wp:inline distT="0" distB="0" distL="0" distR="0">
            <wp:extent cx="4991100" cy="7029450"/>
            <wp:effectExtent l="0" t="0" r="0" b="0"/>
            <wp:docPr id="2" name="Picture 2" descr="ANJ-2012-1015-3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NJ-2012-1015-3-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702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793" w:rsidRDefault="00DA0793" w:rsidP="00DA0793">
      <w:pPr>
        <w:pStyle w:val="Heading1"/>
        <w:spacing w:before="0"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Fig.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(2) Cloacal </w:t>
      </w:r>
      <w:proofErr w:type="spellStart"/>
      <w:r>
        <w:rPr>
          <w:rFonts w:ascii="Times New Roman" w:hAnsi="Times New Roman" w:cs="Times New Roman"/>
          <w:sz w:val="28"/>
          <w:szCs w:val="28"/>
        </w:rPr>
        <w:t>exstrophy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0793" w:rsidRDefault="00DA0793" w:rsidP="00DA0793">
      <w:pPr>
        <w:pStyle w:val="Heading1"/>
        <w:spacing w:before="0"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DA0793" w:rsidRDefault="00DA0793" w:rsidP="00DA0793">
      <w:pPr>
        <w:pStyle w:val="Heading1"/>
        <w:spacing w:before="0"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DA0793" w:rsidRDefault="00DA0793" w:rsidP="00DA0793">
      <w:pPr>
        <w:pStyle w:val="Heading1"/>
        <w:spacing w:before="0"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DA0793" w:rsidRDefault="00DA0793" w:rsidP="00DA0793">
      <w:pPr>
        <w:pStyle w:val="Heading1"/>
        <w:spacing w:before="0"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lang w:bidi="ar-SA"/>
        </w:rPr>
        <w:lastRenderedPageBreak/>
        <w:drawing>
          <wp:inline distT="0" distB="0" distL="0" distR="0">
            <wp:extent cx="5105400" cy="5876925"/>
            <wp:effectExtent l="0" t="0" r="0" b="9525"/>
            <wp:docPr id="1" name="Picture 1" descr="ANJ-2012-1015-4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NJ-2012-1015-4-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587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793" w:rsidRDefault="00DA0793" w:rsidP="00DA0793">
      <w:pPr>
        <w:pStyle w:val="Heading1"/>
        <w:spacing w:before="0"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Fig.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(3) X-ray of conjoined twins</w:t>
      </w:r>
    </w:p>
    <w:p w:rsidR="00DA0793" w:rsidRDefault="00DA0793" w:rsidP="00DA0793">
      <w:pPr>
        <w:pStyle w:val="Heading1"/>
        <w:spacing w:before="0"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DA0793" w:rsidRDefault="00DA0793" w:rsidP="00DA0793">
      <w:pPr>
        <w:pStyle w:val="Heading1"/>
        <w:tabs>
          <w:tab w:val="left" w:pos="3195"/>
        </w:tabs>
        <w:spacing w:before="0"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DA0793" w:rsidRDefault="00DA0793" w:rsidP="00DA0793">
      <w:pPr>
        <w:pStyle w:val="Heading1"/>
        <w:spacing w:before="0"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DA0793" w:rsidRDefault="00DA0793" w:rsidP="00DA0793">
      <w:pPr>
        <w:pStyle w:val="Heading1"/>
        <w:spacing w:before="0"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DA0793" w:rsidRDefault="00DA0793" w:rsidP="00DA0793">
      <w:pPr>
        <w:pStyle w:val="Heading1"/>
        <w:spacing w:before="0"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color w:val="000000"/>
          <w:shd w:val="clear" w:color="auto" w:fill="FFFFFF"/>
          <w:lang w:bidi="ar-SA"/>
        </w:rPr>
        <w:lastRenderedPageBreak/>
        <w:drawing>
          <wp:inline distT="0" distB="0" distL="0" distR="0">
            <wp:extent cx="4772025" cy="3095625"/>
            <wp:effectExtent l="0" t="0" r="9525" b="9525"/>
            <wp:docPr id="17" name="Chart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A0793" w:rsidRDefault="00DA0793" w:rsidP="00DA0793">
      <w:pPr>
        <w:pStyle w:val="Heading1"/>
        <w:spacing w:before="0" w:after="0" w:line="36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Fig.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(4) The Percent</w:t>
      </w:r>
      <w:r>
        <w:rPr>
          <w:rFonts w:ascii="Times New Roman" w:eastAsia="Times New Roman" w:hAnsi="Times New Roman" w:cs="Times New Roman"/>
          <w:sz w:val="28"/>
          <w:szCs w:val="28"/>
        </w:rPr>
        <w:t>age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of congenital anomalies</w:t>
      </w:r>
    </w:p>
    <w:p w:rsidR="00FA2DB9" w:rsidRPr="00DA0793" w:rsidRDefault="00B11557" w:rsidP="00DA0793"/>
    <w:sectPr w:rsidR="00FA2DB9" w:rsidRPr="00DA0793" w:rsidSect="00755B7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22C"/>
    <w:rsid w:val="0016482F"/>
    <w:rsid w:val="00755B7D"/>
    <w:rsid w:val="00B11557"/>
    <w:rsid w:val="00DA0793"/>
    <w:rsid w:val="00E3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793"/>
    <w:pPr>
      <w:spacing w:after="160"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A0793"/>
    <w:pPr>
      <w:keepNext/>
      <w:spacing w:before="240" w:after="60" w:line="240" w:lineRule="auto"/>
      <w:outlineLvl w:val="0"/>
    </w:pPr>
    <w:rPr>
      <w:rFonts w:ascii="Arial" w:eastAsia="Calibri" w:hAnsi="Arial" w:cs="Arial"/>
      <w:b/>
      <w:kern w:val="32"/>
      <w:sz w:val="32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0793"/>
    <w:rPr>
      <w:rFonts w:ascii="Arial" w:eastAsia="Calibri" w:hAnsi="Arial" w:cs="Arial"/>
      <w:b/>
      <w:kern w:val="32"/>
      <w:sz w:val="32"/>
      <w:lang w:bidi="ar-E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0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7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793"/>
    <w:pPr>
      <w:spacing w:after="160"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A0793"/>
    <w:pPr>
      <w:keepNext/>
      <w:spacing w:before="240" w:after="60" w:line="240" w:lineRule="auto"/>
      <w:outlineLvl w:val="0"/>
    </w:pPr>
    <w:rPr>
      <w:rFonts w:ascii="Arial" w:eastAsia="Calibri" w:hAnsi="Arial" w:cs="Arial"/>
      <w:b/>
      <w:kern w:val="32"/>
      <w:sz w:val="32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0793"/>
    <w:rPr>
      <w:rFonts w:ascii="Arial" w:eastAsia="Calibri" w:hAnsi="Arial" w:cs="Arial"/>
      <w:b/>
      <w:kern w:val="32"/>
      <w:sz w:val="32"/>
      <w:lang w:bidi="ar-E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0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7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4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ar-EG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5124050267861911E-2"/>
          <c:y val="0.11307879309432123"/>
          <c:w val="0.46783645283575703"/>
          <c:h val="0.67993951626586235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frequency of congenital anomalies</c:v>
                </c:pt>
              </c:strCache>
            </c:strRef>
          </c:tx>
          <c:dPt>
            <c:idx val="0"/>
            <c:bubble3D val="0"/>
            <c:explosion val="6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318-472E-9539-297D7F635E4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2318-472E-9539-297D7F635E4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2318-472E-9539-297D7F635E4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2318-472E-9539-297D7F635E48}"/>
              </c:ext>
            </c:extLst>
          </c:dPt>
          <c:dLbls>
            <c:delete val="1"/>
          </c:dLbls>
          <c:cat>
            <c:strRef>
              <c:f>Sheet1!$A$2:$A$5</c:f>
              <c:strCache>
                <c:ptCount val="2"/>
                <c:pt idx="0">
                  <c:v>77.1 Normal</c:v>
                </c:pt>
                <c:pt idx="1">
                  <c:v>22.9 CA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77.099999999999994</c:v>
                </c:pt>
                <c:pt idx="1">
                  <c:v>22.9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2318-472E-9539-297D7F635E48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4"/>
      </c:pieChart>
      <c:spPr>
        <a:noFill/>
        <a:ln>
          <a:noFill/>
        </a:ln>
        <a:effectLst/>
      </c:spPr>
    </c:plotArea>
    <c:legend>
      <c:legendPos val="r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ar-EG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ar-EG"/>
          </a:p>
        </c:txPr>
      </c:legendEntry>
      <c:legendEntry>
        <c:idx val="2"/>
        <c:delete val="1"/>
      </c:legendEntry>
      <c:legendEntry>
        <c:idx val="3"/>
        <c:delete val="1"/>
      </c:legendEntry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ar-EG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ar-EG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ar-EG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ar-EG"/>
        </a:p>
      </c:txPr>
    </c:title>
    <c:autoTitleDeleted val="0"/>
    <c:plotArea>
      <c:layout>
        <c:manualLayout>
          <c:layoutTarget val="inner"/>
          <c:xMode val="edge"/>
          <c:yMode val="edge"/>
          <c:x val="0.10196540536599592"/>
          <c:y val="0.17450412448443944"/>
          <c:w val="0.46070592738407701"/>
          <c:h val="0.78978158980127489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The percent of congenital anomalies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ar-EG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Sheet1!$A$2:$A$6</c:f>
              <c:strCache>
                <c:ptCount val="5"/>
                <c:pt idx="0">
                  <c:v>GIT anomlies</c:v>
                </c:pt>
                <c:pt idx="1">
                  <c:v>Musculoskeletal</c:v>
                </c:pt>
                <c:pt idx="2">
                  <c:v>Cardiovascular</c:v>
                </c:pt>
                <c:pt idx="3">
                  <c:v>CNS anomalies</c:v>
                </c:pt>
                <c:pt idx="4">
                  <c:v>Other congenital anomalies</c:v>
                </c:pt>
              </c:strCache>
            </c:strRef>
          </c:cat>
          <c:val>
            <c:numRef>
              <c:f>Sheet1!$B$2:$B$6</c:f>
              <c:numCache>
                <c:formatCode>0.00%</c:formatCode>
                <c:ptCount val="5"/>
                <c:pt idx="0">
                  <c:v>0.36399999999999999</c:v>
                </c:pt>
                <c:pt idx="1">
                  <c:v>0.14499999999999999</c:v>
                </c:pt>
                <c:pt idx="2">
                  <c:v>0.127</c:v>
                </c:pt>
                <c:pt idx="3" formatCode="0%">
                  <c:v>0.1</c:v>
                </c:pt>
                <c:pt idx="4">
                  <c:v>0.26400000000000001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ar-EG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ar-EG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CAIRA</dc:creator>
  <cp:keywords/>
  <dc:description/>
  <cp:lastModifiedBy>CAIRA</cp:lastModifiedBy>
  <cp:revision>3</cp:revision>
  <dcterms:created xsi:type="dcterms:W3CDTF">2020-12-25T22:02:00Z</dcterms:created>
  <dcterms:modified xsi:type="dcterms:W3CDTF">2020-12-26T11:40:00Z</dcterms:modified>
</cp:coreProperties>
</file>