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DE" w:rsidRDefault="00DC7DDE" w:rsidP="00974716">
      <w:pPr>
        <w:bidi w:val="0"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bookmarkStart w:id="0" w:name="_GoBack"/>
      <w:bookmarkEnd w:id="0"/>
    </w:p>
    <w:p w:rsidR="00DC7DDE" w:rsidRDefault="00DC7DDE" w:rsidP="00DC7DDE">
      <w:pPr>
        <w:bidi w:val="0"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DC7DDE" w:rsidRDefault="00DC7DDE" w:rsidP="00DC7DDE">
      <w:pPr>
        <w:bidi w:val="0"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974716" w:rsidRPr="001717C5" w:rsidRDefault="00D45B87" w:rsidP="00365CBC">
      <w:pPr>
        <w:bidi w:val="0"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1717C5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Table (1) </w:t>
      </w:r>
      <w:r w:rsidR="00365CBC">
        <w:rPr>
          <w:rFonts w:asciiTheme="majorBidi" w:eastAsia="Calibri" w:hAnsiTheme="majorBidi" w:cstheme="majorBidi"/>
          <w:b/>
          <w:bCs/>
          <w:sz w:val="24"/>
          <w:szCs w:val="24"/>
        </w:rPr>
        <w:t>D</w:t>
      </w:r>
      <w:r w:rsidR="00974716" w:rsidRPr="001717C5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emographic </w:t>
      </w:r>
      <w:r w:rsidR="003A60BD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and laboratory </w:t>
      </w:r>
      <w:r w:rsidR="00974716" w:rsidRPr="001717C5">
        <w:rPr>
          <w:rFonts w:asciiTheme="majorBidi" w:eastAsia="Calibri" w:hAnsiTheme="majorBidi" w:cstheme="majorBidi"/>
          <w:b/>
          <w:bCs/>
          <w:sz w:val="24"/>
          <w:szCs w:val="24"/>
        </w:rPr>
        <w:t>data</w:t>
      </w:r>
      <w:r w:rsidR="00974716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of studied groups</w:t>
      </w: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701"/>
        <w:gridCol w:w="1418"/>
        <w:gridCol w:w="1417"/>
        <w:gridCol w:w="1276"/>
      </w:tblGrid>
      <w:tr w:rsidR="0098562D" w:rsidRPr="001717C5" w:rsidTr="00521FD4">
        <w:trPr>
          <w:trHeight w:val="1"/>
        </w:trPr>
        <w:tc>
          <w:tcPr>
            <w:tcW w:w="2376" w:type="dxa"/>
            <w:shd w:val="clear" w:color="000000" w:fill="FFFFFF"/>
            <w:tcMar>
              <w:left w:w="108" w:type="dxa"/>
              <w:right w:w="108" w:type="dxa"/>
            </w:tcMar>
          </w:tcPr>
          <w:p w:rsidR="0098562D" w:rsidRPr="001717C5" w:rsidRDefault="0098562D" w:rsidP="001717C5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color w:val="FF0000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Item</w:t>
            </w:r>
          </w:p>
        </w:tc>
        <w:tc>
          <w:tcPr>
            <w:tcW w:w="1701" w:type="dxa"/>
            <w:shd w:val="clear" w:color="000000" w:fill="FFFFFF"/>
          </w:tcPr>
          <w:p w:rsidR="0098562D" w:rsidRPr="001717C5" w:rsidRDefault="0098562D" w:rsidP="00365CBC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365CBC" w:rsidRDefault="00365CBC" w:rsidP="00365CBC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Patients</w:t>
            </w:r>
            <w:r w:rsidR="0098562D" w:rsidRPr="001717C5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 </w:t>
            </w:r>
          </w:p>
          <w:p w:rsidR="0098562D" w:rsidRPr="001717C5" w:rsidRDefault="0098562D" w:rsidP="00365CBC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N = 27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98562D" w:rsidRPr="001717C5" w:rsidRDefault="0098562D" w:rsidP="00365CBC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Control</w:t>
            </w:r>
            <w:r w:rsidR="00365CBC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s</w:t>
            </w:r>
          </w:p>
          <w:p w:rsidR="0098562D" w:rsidRPr="001717C5" w:rsidRDefault="0098562D" w:rsidP="00974716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color w:val="FF0000"/>
                <w:sz w:val="24"/>
                <w:szCs w:val="24"/>
              </w:rPr>
            </w:pPr>
            <w:r w:rsidRPr="009747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N = </w:t>
            </w:r>
            <w:r w:rsidR="009747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:rsidR="0098562D" w:rsidRPr="001717C5" w:rsidRDefault="0098562D" w:rsidP="00974716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P</w:t>
            </w:r>
            <w:r w:rsidR="00974716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-</w:t>
            </w:r>
            <w:r w:rsidRPr="001717C5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Value</w:t>
            </w:r>
          </w:p>
        </w:tc>
      </w:tr>
      <w:tr w:rsidR="00FF345B" w:rsidRPr="001717C5" w:rsidTr="00521FD4">
        <w:trPr>
          <w:trHeight w:val="1"/>
        </w:trPr>
        <w:tc>
          <w:tcPr>
            <w:tcW w:w="2376" w:type="dxa"/>
            <w:shd w:val="clear" w:color="000000" w:fill="FFFFFF"/>
            <w:tcMar>
              <w:left w:w="108" w:type="dxa"/>
              <w:right w:w="108" w:type="dxa"/>
            </w:tcMar>
          </w:tcPr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Gestational age (Weeks)</w:t>
            </w:r>
          </w:p>
        </w:tc>
        <w:tc>
          <w:tcPr>
            <w:tcW w:w="1701" w:type="dxa"/>
            <w:shd w:val="clear" w:color="000000" w:fill="FFFFFF"/>
          </w:tcPr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Range </w:t>
            </w:r>
          </w:p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Mean ± SD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37 – 39</w:t>
            </w:r>
          </w:p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38.6 ± 0.8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37 –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40</w:t>
            </w:r>
          </w:p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38.6 ± 0.1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0.91</w:t>
            </w:r>
          </w:p>
        </w:tc>
      </w:tr>
      <w:tr w:rsidR="00FF345B" w:rsidRPr="001717C5" w:rsidTr="00521FD4">
        <w:trPr>
          <w:trHeight w:val="1"/>
        </w:trPr>
        <w:tc>
          <w:tcPr>
            <w:tcW w:w="2376" w:type="dxa"/>
            <w:shd w:val="clear" w:color="000000" w:fill="FFFFFF"/>
            <w:tcMar>
              <w:left w:w="108" w:type="dxa"/>
              <w:right w:w="108" w:type="dxa"/>
            </w:tcMar>
          </w:tcPr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Weight (Kg)</w:t>
            </w:r>
          </w:p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Range </w:t>
            </w:r>
          </w:p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Mean ± SD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2.5 – 3.7</w:t>
            </w:r>
          </w:p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3 ± 0.4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2.5 – 3.2</w:t>
            </w:r>
          </w:p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3 ±  0.32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345B" w:rsidRPr="001717C5" w:rsidRDefault="00FF345B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0.71</w:t>
            </w:r>
          </w:p>
        </w:tc>
      </w:tr>
      <w:tr w:rsidR="003A60BD" w:rsidRPr="001717C5" w:rsidTr="00A35364">
        <w:trPr>
          <w:trHeight w:val="562"/>
        </w:trPr>
        <w:tc>
          <w:tcPr>
            <w:tcW w:w="23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1717C5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701" w:type="dxa"/>
            <w:shd w:val="clear" w:color="000000" w:fill="FFFFFF"/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Male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Female 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13 (48.1 %)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14 (51.9 %)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4</w:t>
            </w: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(22.2 %)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14</w:t>
            </w: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(77.8 %)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60BD" w:rsidRPr="001717C5" w:rsidRDefault="003A60BD" w:rsidP="00F829F1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0.17</w:t>
            </w:r>
          </w:p>
        </w:tc>
      </w:tr>
      <w:tr w:rsidR="003A60BD" w:rsidRPr="001717C5" w:rsidTr="003A60BD">
        <w:trPr>
          <w:trHeight w:val="463"/>
        </w:trPr>
        <w:tc>
          <w:tcPr>
            <w:tcW w:w="23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3A60BD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Mode of delivery</w:t>
            </w:r>
          </w:p>
        </w:tc>
        <w:tc>
          <w:tcPr>
            <w:tcW w:w="1701" w:type="dxa"/>
            <w:shd w:val="clear" w:color="000000" w:fill="FFFFFF"/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NVD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CS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11 (40.7 %)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16 (59.3 %)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10</w:t>
            </w: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(55.6 %)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8</w:t>
            </w: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(44.4 %)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0.43</w:t>
            </w:r>
          </w:p>
        </w:tc>
      </w:tr>
      <w:tr w:rsidR="003A60BD" w:rsidRPr="001717C5" w:rsidTr="004754EA">
        <w:trPr>
          <w:trHeight w:val="1"/>
        </w:trPr>
        <w:tc>
          <w:tcPr>
            <w:tcW w:w="23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 xml:space="preserve">Cord Hemoglobin 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(g/dl)</w:t>
            </w:r>
          </w:p>
        </w:tc>
        <w:tc>
          <w:tcPr>
            <w:tcW w:w="1701" w:type="dxa"/>
            <w:shd w:val="clear" w:color="000000" w:fill="FFFFFF"/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Range 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Mean ± SD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10-16.8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12.7±2.1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13-18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15.8±1.5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0.001**</w:t>
            </w:r>
          </w:p>
        </w:tc>
      </w:tr>
      <w:tr w:rsidR="003A60BD" w:rsidRPr="001717C5" w:rsidTr="004754EA">
        <w:trPr>
          <w:trHeight w:val="1"/>
        </w:trPr>
        <w:tc>
          <w:tcPr>
            <w:tcW w:w="23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 xml:space="preserve">WBCs 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(x10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3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ul)</w:t>
            </w:r>
          </w:p>
        </w:tc>
        <w:tc>
          <w:tcPr>
            <w:tcW w:w="1701" w:type="dxa"/>
            <w:shd w:val="clear" w:color="000000" w:fill="FFFFFF"/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Range 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Mean ± SD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2.1-15.1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8.2±3.01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9-14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11.2±1.8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0.001**</w:t>
            </w:r>
          </w:p>
        </w:tc>
      </w:tr>
      <w:tr w:rsidR="003A60BD" w:rsidRPr="001717C5" w:rsidTr="00EC1096">
        <w:trPr>
          <w:trHeight w:val="1"/>
        </w:trPr>
        <w:tc>
          <w:tcPr>
            <w:tcW w:w="23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 xml:space="preserve">Hematocrit 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(%)</w:t>
            </w:r>
          </w:p>
        </w:tc>
        <w:tc>
          <w:tcPr>
            <w:tcW w:w="1701" w:type="dxa"/>
            <w:shd w:val="clear" w:color="000000" w:fill="FFFFFF"/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Range 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Mean ± SD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31.5-65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44.4±8.6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45-60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53.1±5.4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0.008*</w:t>
            </w:r>
          </w:p>
        </w:tc>
      </w:tr>
      <w:tr w:rsidR="003A60BD" w:rsidRPr="001717C5" w:rsidTr="00EC1096">
        <w:trPr>
          <w:trHeight w:val="1"/>
        </w:trPr>
        <w:tc>
          <w:tcPr>
            <w:tcW w:w="23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 xml:space="preserve">Reticulocytes 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(%)</w:t>
            </w:r>
          </w:p>
        </w:tc>
        <w:tc>
          <w:tcPr>
            <w:tcW w:w="1701" w:type="dxa"/>
            <w:shd w:val="clear" w:color="000000" w:fill="FFFFFF"/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Range 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Mean ± SD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0.4-2.5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0.94±0.5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0.2-2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0.81±0.56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0.55</w:t>
            </w:r>
          </w:p>
        </w:tc>
      </w:tr>
      <w:tr w:rsidR="003A60BD" w:rsidRPr="001717C5" w:rsidTr="00A50EE8">
        <w:trPr>
          <w:trHeight w:val="1"/>
        </w:trPr>
        <w:tc>
          <w:tcPr>
            <w:tcW w:w="23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 xml:space="preserve">RBCs 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(x10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6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 xml:space="preserve"> /ul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 xml:space="preserve"> 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)</w:t>
            </w:r>
          </w:p>
        </w:tc>
        <w:tc>
          <w:tcPr>
            <w:tcW w:w="1701" w:type="dxa"/>
            <w:shd w:val="clear" w:color="000000" w:fill="FFFFFF"/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Range 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Mean ± SD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4-5.5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4.5±0.7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4-5.3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4.7±0.4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0.49</w:t>
            </w:r>
          </w:p>
        </w:tc>
      </w:tr>
      <w:tr w:rsidR="003A60BD" w:rsidRPr="001717C5" w:rsidTr="00A50EE8">
        <w:trPr>
          <w:trHeight w:val="1"/>
        </w:trPr>
        <w:tc>
          <w:tcPr>
            <w:tcW w:w="23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F944C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 xml:space="preserve">Platelets count 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(x10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3</w:t>
            </w:r>
            <w:r w:rsidRPr="00521FD4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ul)</w:t>
            </w:r>
          </w:p>
        </w:tc>
        <w:tc>
          <w:tcPr>
            <w:tcW w:w="1701" w:type="dxa"/>
            <w:shd w:val="clear" w:color="000000" w:fill="FFFFFF"/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Range 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Mean ± SD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116-450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259.5±65.3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150-450</w:t>
            </w:r>
          </w:p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273.1±99.9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3A60BD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0.64</w:t>
            </w:r>
          </w:p>
        </w:tc>
      </w:tr>
      <w:tr w:rsidR="003A60BD" w:rsidRPr="001717C5" w:rsidTr="0016369B">
        <w:trPr>
          <w:trHeight w:val="1"/>
        </w:trPr>
        <w:tc>
          <w:tcPr>
            <w:tcW w:w="2376" w:type="dxa"/>
            <w:shd w:val="clear" w:color="000000" w:fill="FFFFFF"/>
            <w:tcMar>
              <w:left w:w="108" w:type="dxa"/>
              <w:right w:w="108" w:type="dxa"/>
            </w:tcMar>
          </w:tcPr>
          <w:p w:rsidR="00F944C2" w:rsidRPr="00F944C2" w:rsidRDefault="00F944C2" w:rsidP="00F944C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F944C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Bilirubin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F944C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(mgldl)</w:t>
            </w:r>
          </w:p>
        </w:tc>
        <w:tc>
          <w:tcPr>
            <w:tcW w:w="1701" w:type="dxa"/>
            <w:shd w:val="clear" w:color="000000" w:fill="FFFFFF"/>
          </w:tcPr>
          <w:p w:rsidR="00F944C2" w:rsidRPr="001717C5" w:rsidRDefault="00F944C2" w:rsidP="00F944C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 xml:space="preserve">Range </w:t>
            </w:r>
          </w:p>
          <w:p w:rsidR="003A60BD" w:rsidRPr="001717C5" w:rsidRDefault="00F944C2" w:rsidP="00F944C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Mean ± SD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F944C2" w:rsidRPr="00F944C2" w:rsidRDefault="00F944C2" w:rsidP="00F944C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F944C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2.7-9</w:t>
            </w:r>
          </w:p>
          <w:p w:rsidR="003A60BD" w:rsidRPr="001717C5" w:rsidRDefault="00F944C2" w:rsidP="00F944C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F944C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5.2±2.2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944C2" w:rsidRPr="00F944C2" w:rsidRDefault="00F944C2" w:rsidP="00F944C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F944C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1-2</w:t>
            </w:r>
          </w:p>
          <w:p w:rsidR="003A60BD" w:rsidRPr="001717C5" w:rsidRDefault="00F944C2" w:rsidP="00F944C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F944C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1.5±0.52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:rsidR="003A60BD" w:rsidRPr="001717C5" w:rsidRDefault="00F944C2" w:rsidP="00502D8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F944C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0.001**</w:t>
            </w:r>
          </w:p>
        </w:tc>
      </w:tr>
      <w:tr w:rsidR="00F944C2" w:rsidRPr="001717C5" w:rsidTr="0016369B">
        <w:trPr>
          <w:trHeight w:val="1"/>
        </w:trPr>
        <w:tc>
          <w:tcPr>
            <w:tcW w:w="2376" w:type="dxa"/>
            <w:shd w:val="clear" w:color="000000" w:fill="FFFFFF"/>
            <w:tcMar>
              <w:left w:w="108" w:type="dxa"/>
              <w:right w:w="108" w:type="dxa"/>
            </w:tcMar>
          </w:tcPr>
          <w:p w:rsidR="00F944C2" w:rsidRPr="001717C5" w:rsidRDefault="00F944C2" w:rsidP="00CD35A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Cord 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H</w:t>
            </w:r>
            <w:r w:rsidRPr="00F829F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</w:t>
            </w:r>
            <w:r w:rsidRPr="00F829F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(pg/ml)</w:t>
            </w:r>
          </w:p>
        </w:tc>
        <w:tc>
          <w:tcPr>
            <w:tcW w:w="1701" w:type="dxa"/>
            <w:shd w:val="clear" w:color="000000" w:fill="FFFFFF"/>
          </w:tcPr>
          <w:p w:rsidR="00F944C2" w:rsidRPr="001717C5" w:rsidRDefault="00F944C2" w:rsidP="00CD35A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 xml:space="preserve">Range </w:t>
            </w:r>
          </w:p>
          <w:p w:rsidR="00F944C2" w:rsidRPr="001717C5" w:rsidRDefault="00F944C2" w:rsidP="00CD35A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Mean ± SD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F944C2" w:rsidRPr="001717C5" w:rsidRDefault="00F944C2" w:rsidP="00CD35A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10-81</w:t>
            </w:r>
          </w:p>
          <w:p w:rsidR="00F944C2" w:rsidRPr="001717C5" w:rsidRDefault="00F944C2" w:rsidP="00CD35A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42.7±12.4</w:t>
            </w:r>
          </w:p>
        </w:tc>
        <w:tc>
          <w:tcPr>
            <w:tcW w:w="1417" w:type="dxa"/>
            <w:shd w:val="clear" w:color="000000" w:fill="FFFFFF"/>
            <w:tcMar>
              <w:left w:w="108" w:type="dxa"/>
              <w:right w:w="108" w:type="dxa"/>
            </w:tcMar>
          </w:tcPr>
          <w:p w:rsidR="00F944C2" w:rsidRPr="001717C5" w:rsidRDefault="00F944C2" w:rsidP="00CD35A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14-35</w:t>
            </w:r>
          </w:p>
          <w:p w:rsidR="00F944C2" w:rsidRPr="001717C5" w:rsidRDefault="00F944C2" w:rsidP="00CD35A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24.7±6.1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:rsidR="00F944C2" w:rsidRPr="001717C5" w:rsidRDefault="00F944C2" w:rsidP="00CD35A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0.001*</w:t>
            </w:r>
            <w:r w:rsidRPr="00F944C2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*</w:t>
            </w:r>
          </w:p>
          <w:p w:rsidR="00F944C2" w:rsidRPr="001717C5" w:rsidRDefault="00F944C2" w:rsidP="00CD35A2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</w:p>
        </w:tc>
      </w:tr>
    </w:tbl>
    <w:p w:rsidR="003A60BD" w:rsidRPr="003A60BD" w:rsidRDefault="003A60BD" w:rsidP="003A60B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i/>
          <w:iCs/>
          <w:sz w:val="24"/>
          <w:szCs w:val="24"/>
          <w:lang w:bidi="ar-EG"/>
        </w:rPr>
      </w:pPr>
      <w:r w:rsidRPr="003A60BD">
        <w:rPr>
          <w:rFonts w:asciiTheme="majorBidi" w:eastAsia="Calibri" w:hAnsiTheme="majorBidi" w:cstheme="majorBidi"/>
          <w:i/>
          <w:iCs/>
          <w:sz w:val="24"/>
          <w:szCs w:val="24"/>
        </w:rPr>
        <w:t>*</w:t>
      </w:r>
      <w:r w:rsidRPr="003A60BD">
        <w:rPr>
          <w:rFonts w:asciiTheme="majorBidi" w:eastAsia="Calibri" w:hAnsiTheme="majorBidi" w:cstheme="majorBidi"/>
          <w:i/>
          <w:iCs/>
          <w:sz w:val="24"/>
          <w:szCs w:val="24"/>
          <w:lang w:bidi="ar-EG"/>
        </w:rPr>
        <w:t xml:space="preserve">Significant; </w:t>
      </w:r>
      <w:r w:rsidRPr="003A60BD">
        <w:rPr>
          <w:rFonts w:asciiTheme="majorBidi" w:eastAsia="Calibri" w:hAnsiTheme="majorBidi" w:cstheme="majorBidi"/>
          <w:i/>
          <w:iCs/>
          <w:sz w:val="24"/>
          <w:szCs w:val="24"/>
        </w:rPr>
        <w:t>** highly significant</w:t>
      </w:r>
    </w:p>
    <w:p w:rsidR="003A60BD" w:rsidRDefault="003A60BD" w:rsidP="003A60BD">
      <w:pPr>
        <w:bidi w:val="0"/>
        <w:spacing w:after="0" w:line="240" w:lineRule="auto"/>
        <w:contextualSpacing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>SD: standard deviation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;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365CBC">
        <w:rPr>
          <w:rFonts w:asciiTheme="majorBidi" w:eastAsia="Calibri" w:hAnsiTheme="majorBidi" w:cstheme="majorBidi"/>
          <w:i/>
          <w:iCs/>
          <w:sz w:val="24"/>
          <w:szCs w:val="24"/>
        </w:rPr>
        <w:t>NVD: normal vaginal delivery; CS: Caesarean section</w:t>
      </w:r>
    </w:p>
    <w:p w:rsidR="003A60BD" w:rsidRPr="00521FD4" w:rsidRDefault="003A60BD" w:rsidP="003A60BD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i/>
          <w:iCs/>
          <w:sz w:val="24"/>
          <w:szCs w:val="24"/>
          <w:lang w:bidi="ar-EG"/>
        </w:rPr>
      </w:pPr>
    </w:p>
    <w:p w:rsidR="003A60BD" w:rsidRPr="00365CBC" w:rsidRDefault="003A60BD" w:rsidP="003A60BD">
      <w:pPr>
        <w:bidi w:val="0"/>
        <w:spacing w:after="0" w:line="240" w:lineRule="auto"/>
        <w:contextualSpacing/>
        <w:rPr>
          <w:rFonts w:asciiTheme="majorBidi" w:eastAsia="Calibri" w:hAnsiTheme="majorBidi" w:cstheme="majorBidi"/>
          <w:i/>
          <w:iCs/>
          <w:sz w:val="24"/>
          <w:szCs w:val="24"/>
        </w:rPr>
      </w:pPr>
    </w:p>
    <w:p w:rsidR="00CF7207" w:rsidRPr="00365CBC" w:rsidRDefault="00CF7207" w:rsidP="00365CBC">
      <w:pPr>
        <w:bidi w:val="0"/>
        <w:spacing w:after="0" w:line="240" w:lineRule="auto"/>
        <w:contextualSpacing/>
        <w:rPr>
          <w:rFonts w:asciiTheme="majorBidi" w:eastAsia="Calibri" w:hAnsiTheme="majorBidi" w:cstheme="majorBidi"/>
          <w:i/>
          <w:iCs/>
          <w:sz w:val="24"/>
          <w:szCs w:val="24"/>
        </w:rPr>
      </w:pPr>
    </w:p>
    <w:p w:rsidR="00CF7207" w:rsidRPr="001717C5" w:rsidRDefault="00CF7207" w:rsidP="001717C5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1717C5" w:rsidRDefault="001717C5" w:rsidP="001717C5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1717C5" w:rsidRDefault="001717C5" w:rsidP="001717C5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1717C5" w:rsidRDefault="001717C5" w:rsidP="001717C5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DC7DDE" w:rsidRDefault="00DC7DDE" w:rsidP="00DC7DDE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1717C5" w:rsidRDefault="001717C5" w:rsidP="001717C5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CF7207" w:rsidRPr="001717C5" w:rsidRDefault="00CF7207" w:rsidP="001717C5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CF7207" w:rsidRPr="001717C5" w:rsidRDefault="00CF7207" w:rsidP="001717C5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CF7207" w:rsidRPr="001717C5" w:rsidRDefault="00CF7207" w:rsidP="001717C5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CF7207" w:rsidRPr="001717C5" w:rsidRDefault="00CF7207" w:rsidP="001717C5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CF7207" w:rsidRPr="001717C5" w:rsidRDefault="00CF7207" w:rsidP="001717C5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CF7207" w:rsidRPr="001717C5" w:rsidRDefault="00CF7207" w:rsidP="001717C5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3A60BD" w:rsidRDefault="003A60BD" w:rsidP="00974716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3A60BD" w:rsidRDefault="003A60BD" w:rsidP="003A60BD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3A60BD" w:rsidRDefault="003A60BD" w:rsidP="003A60BD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3A60BD" w:rsidRDefault="003A60BD" w:rsidP="003A60BD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3A60BD" w:rsidRDefault="003A60BD" w:rsidP="003A60BD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3A60BD" w:rsidRDefault="00B97B65" w:rsidP="00B42230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Table </w:t>
      </w:r>
      <w:r w:rsidR="00974716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(</w:t>
      </w:r>
      <w:r w:rsidR="003A60BD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2</w:t>
      </w:r>
      <w:r w:rsidR="00974716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)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:</w:t>
      </w:r>
      <w:r w:rsidR="00EF7C54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C</w:t>
      </w:r>
      <w:r w:rsidR="00B42230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omparison between c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ord blood, 5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vertAlign w:val="superscript"/>
          <w:lang w:bidi="ar-EG"/>
        </w:rPr>
        <w:t>th</w:t>
      </w:r>
      <w:r w:rsidR="00B42230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day and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7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vertAlign w:val="superscript"/>
          <w:lang w:bidi="ar-EG"/>
        </w:rPr>
        <w:t>th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day</w:t>
      </w:r>
      <w:r w:rsidR="00B42230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</w:t>
      </w:r>
      <w:r w:rsidR="00B42230"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H</w:t>
      </w:r>
      <w:r w:rsidR="00B42230" w:rsidRPr="001717C5"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lang w:bidi="ar-EG"/>
        </w:rPr>
        <w:t>2</w:t>
      </w:r>
      <w:r w:rsidR="00B42230"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O</w:t>
      </w:r>
      <w:r w:rsidR="00B42230" w:rsidRPr="001717C5"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lang w:bidi="ar-EG"/>
        </w:rPr>
        <w:t>2</w:t>
      </w:r>
      <w:r w:rsidR="00B42230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levels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in patients</w:t>
      </w:r>
    </w:p>
    <w:p w:rsidR="00B42230" w:rsidRDefault="00B42230" w:rsidP="00B42230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1328"/>
        <w:gridCol w:w="1376"/>
        <w:gridCol w:w="1328"/>
        <w:gridCol w:w="1171"/>
        <w:gridCol w:w="996"/>
        <w:gridCol w:w="996"/>
      </w:tblGrid>
      <w:tr w:rsidR="00D83882" w:rsidTr="00B42230">
        <w:tc>
          <w:tcPr>
            <w:tcW w:w="1327" w:type="dxa"/>
          </w:tcPr>
          <w:p w:rsidR="00D83882" w:rsidRDefault="00D83882" w:rsidP="003A60BD">
            <w:pPr>
              <w:widowControl w:val="0"/>
              <w:autoSpaceDE w:val="0"/>
              <w:autoSpaceDN w:val="0"/>
              <w:bidi w:val="0"/>
              <w:adjustRightInd w:val="0"/>
              <w:ind w:right="25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328" w:type="dxa"/>
            <w:vAlign w:val="center"/>
          </w:tcPr>
          <w:p w:rsidR="00D83882" w:rsidRDefault="00D83882" w:rsidP="00502D82">
            <w:pPr>
              <w:autoSpaceDE w:val="0"/>
              <w:autoSpaceDN w:val="0"/>
              <w:bidi w:val="0"/>
              <w:adjustRightInd w:val="0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C</w:t>
            </w:r>
            <w:r w:rsidRPr="00521F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ord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H</w:t>
            </w:r>
            <w:r w:rsidRPr="00F829F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</w:t>
            </w:r>
            <w:r w:rsidRPr="00F829F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  <w:p w:rsidR="00D83882" w:rsidRPr="00521FD4" w:rsidRDefault="00D83882" w:rsidP="00502D82">
            <w:pPr>
              <w:autoSpaceDE w:val="0"/>
              <w:autoSpaceDN w:val="0"/>
              <w:bidi w:val="0"/>
              <w:adjustRightInd w:val="0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Patients </w:t>
            </w:r>
          </w:p>
          <w:p w:rsidR="00D83882" w:rsidRPr="001717C5" w:rsidRDefault="00D83882" w:rsidP="00502D82">
            <w:pPr>
              <w:bidi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376" w:type="dxa"/>
            <w:vAlign w:val="center"/>
          </w:tcPr>
          <w:p w:rsidR="00D83882" w:rsidRPr="00521FD4" w:rsidRDefault="00D83882" w:rsidP="00D83882">
            <w:pPr>
              <w:autoSpaceDE w:val="0"/>
              <w:autoSpaceDN w:val="0"/>
              <w:bidi w:val="0"/>
              <w:adjustRightInd w:val="0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21F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5</w:t>
            </w:r>
            <w:r w:rsidRPr="00D838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21F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day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H</w:t>
            </w:r>
            <w:r w:rsidRPr="00F829F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</w:t>
            </w:r>
            <w:r w:rsidRPr="00F829F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  <w:p w:rsidR="00D83882" w:rsidRPr="001717C5" w:rsidRDefault="00D83882" w:rsidP="00502D82">
            <w:pPr>
              <w:bidi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:rsidR="00D83882" w:rsidRPr="00521FD4" w:rsidRDefault="00D83882" w:rsidP="00D83882">
            <w:pPr>
              <w:autoSpaceDE w:val="0"/>
              <w:autoSpaceDN w:val="0"/>
              <w:bidi w:val="0"/>
              <w:adjustRightInd w:val="0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7</w:t>
            </w:r>
            <w:r w:rsidRPr="00D838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521F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day H</w:t>
            </w:r>
            <w:r w:rsidRPr="00F829F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521F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</w:t>
            </w:r>
            <w:r w:rsidRPr="00F829F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2 </w:t>
            </w:r>
          </w:p>
          <w:p w:rsidR="00D83882" w:rsidRPr="001717C5" w:rsidRDefault="00D83882" w:rsidP="00502D82">
            <w:pPr>
              <w:bidi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71" w:type="dxa"/>
          </w:tcPr>
          <w:p w:rsidR="00D83882" w:rsidRDefault="00D83882" w:rsidP="00D83882">
            <w:pPr>
              <w:bidi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P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1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-</w:t>
            </w:r>
          </w:p>
          <w:p w:rsidR="00D83882" w:rsidRPr="001717C5" w:rsidRDefault="00D83882" w:rsidP="00D83882">
            <w:pPr>
              <w:bidi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value</w:t>
            </w:r>
          </w:p>
        </w:tc>
        <w:tc>
          <w:tcPr>
            <w:tcW w:w="996" w:type="dxa"/>
          </w:tcPr>
          <w:p w:rsidR="00D83882" w:rsidRDefault="00D83882" w:rsidP="00D83882">
            <w:pPr>
              <w:bidi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02774A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P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2</w:t>
            </w:r>
            <w:r w:rsidRPr="0002774A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-</w:t>
            </w:r>
          </w:p>
          <w:p w:rsidR="00D83882" w:rsidRDefault="00D83882" w:rsidP="00D83882">
            <w:pPr>
              <w:bidi w:val="0"/>
            </w:pPr>
            <w:r w:rsidRPr="0002774A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value</w:t>
            </w:r>
          </w:p>
        </w:tc>
        <w:tc>
          <w:tcPr>
            <w:tcW w:w="996" w:type="dxa"/>
          </w:tcPr>
          <w:p w:rsidR="00D83882" w:rsidRDefault="00D83882" w:rsidP="00D83882">
            <w:pPr>
              <w:bidi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02774A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P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3</w:t>
            </w:r>
            <w:r w:rsidRPr="0002774A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-</w:t>
            </w:r>
          </w:p>
          <w:p w:rsidR="00D83882" w:rsidRDefault="00D83882" w:rsidP="00D83882">
            <w:pPr>
              <w:bidi w:val="0"/>
            </w:pPr>
            <w:r w:rsidRPr="0002774A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value</w:t>
            </w:r>
          </w:p>
        </w:tc>
      </w:tr>
      <w:tr w:rsidR="00D83882" w:rsidTr="00B42230">
        <w:tc>
          <w:tcPr>
            <w:tcW w:w="1327" w:type="dxa"/>
          </w:tcPr>
          <w:p w:rsidR="00D83882" w:rsidRPr="001717C5" w:rsidRDefault="00D83882" w:rsidP="003A60BD">
            <w:pPr>
              <w:bidi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Range</w:t>
            </w:r>
          </w:p>
          <w:p w:rsidR="00D83882" w:rsidRDefault="00D83882" w:rsidP="003A60BD">
            <w:pPr>
              <w:bidi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Mean ±SD</w:t>
            </w:r>
          </w:p>
          <w:p w:rsidR="00D83882" w:rsidRDefault="00D83882" w:rsidP="003A60BD">
            <w:pPr>
              <w:widowControl w:val="0"/>
              <w:autoSpaceDE w:val="0"/>
              <w:autoSpaceDN w:val="0"/>
              <w:bidi w:val="0"/>
              <w:adjustRightInd w:val="0"/>
              <w:ind w:right="25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(pg/ml)</w:t>
            </w:r>
          </w:p>
        </w:tc>
        <w:tc>
          <w:tcPr>
            <w:tcW w:w="1328" w:type="dxa"/>
          </w:tcPr>
          <w:p w:rsidR="00D83882" w:rsidRPr="001717C5" w:rsidRDefault="00D83882" w:rsidP="00D83882">
            <w:pPr>
              <w:bidi w:val="0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10-81</w:t>
            </w:r>
          </w:p>
          <w:p w:rsidR="00D83882" w:rsidRPr="001717C5" w:rsidRDefault="00D83882" w:rsidP="00D83882">
            <w:pPr>
              <w:bidi w:val="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42.7±12.4</w:t>
            </w:r>
          </w:p>
        </w:tc>
        <w:tc>
          <w:tcPr>
            <w:tcW w:w="1376" w:type="dxa"/>
          </w:tcPr>
          <w:p w:rsidR="00D83882" w:rsidRPr="001717C5" w:rsidRDefault="00D83882" w:rsidP="00D83882">
            <w:pPr>
              <w:bidi w:val="0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51-212</w:t>
            </w:r>
          </w:p>
          <w:p w:rsidR="00D83882" w:rsidRPr="001717C5" w:rsidRDefault="00D83882" w:rsidP="00D83882">
            <w:pPr>
              <w:bidi w:val="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128.4±37.7</w:t>
            </w:r>
          </w:p>
        </w:tc>
        <w:tc>
          <w:tcPr>
            <w:tcW w:w="1328" w:type="dxa"/>
          </w:tcPr>
          <w:p w:rsidR="00D83882" w:rsidRPr="001717C5" w:rsidRDefault="00D83882" w:rsidP="00D83882">
            <w:pPr>
              <w:bidi w:val="0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42-164</w:t>
            </w:r>
          </w:p>
          <w:p w:rsidR="00D83882" w:rsidRPr="001717C5" w:rsidRDefault="00D83882" w:rsidP="00D83882">
            <w:pPr>
              <w:bidi w:val="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84.5±33.4</w:t>
            </w:r>
          </w:p>
        </w:tc>
        <w:tc>
          <w:tcPr>
            <w:tcW w:w="1171" w:type="dxa"/>
          </w:tcPr>
          <w:p w:rsidR="00D83882" w:rsidRDefault="00D83882" w:rsidP="00D83882">
            <w:pPr>
              <w:bidi w:val="0"/>
            </w:pPr>
            <w:r w:rsidRPr="001D22DA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0.001*</w:t>
            </w:r>
            <w:r w:rsidRPr="001D22DA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996" w:type="dxa"/>
          </w:tcPr>
          <w:p w:rsidR="00D83882" w:rsidRDefault="00D83882" w:rsidP="00F21EE9">
            <w:pPr>
              <w:bidi w:val="0"/>
            </w:pPr>
            <w:r w:rsidRPr="001D22DA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0.01*</w:t>
            </w:r>
          </w:p>
        </w:tc>
        <w:tc>
          <w:tcPr>
            <w:tcW w:w="996" w:type="dxa"/>
          </w:tcPr>
          <w:p w:rsidR="00D83882" w:rsidRDefault="00D83882" w:rsidP="00F21EE9">
            <w:pPr>
              <w:bidi w:val="0"/>
            </w:pPr>
            <w:r w:rsidRPr="001D22DA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0.01*</w:t>
            </w:r>
          </w:p>
        </w:tc>
      </w:tr>
    </w:tbl>
    <w:p w:rsidR="003A60BD" w:rsidRDefault="00B42230" w:rsidP="003A60BD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3A60BD">
        <w:rPr>
          <w:rFonts w:asciiTheme="majorBidi" w:eastAsia="Calibri" w:hAnsiTheme="majorBidi" w:cstheme="majorBidi"/>
          <w:i/>
          <w:iCs/>
          <w:sz w:val="24"/>
          <w:szCs w:val="24"/>
        </w:rPr>
        <w:t>*</w:t>
      </w:r>
      <w:r w:rsidRPr="003A60BD">
        <w:rPr>
          <w:rFonts w:asciiTheme="majorBidi" w:eastAsia="Calibri" w:hAnsiTheme="majorBidi" w:cstheme="majorBidi"/>
          <w:i/>
          <w:iCs/>
          <w:sz w:val="24"/>
          <w:szCs w:val="24"/>
          <w:lang w:bidi="ar-EG"/>
        </w:rPr>
        <w:t xml:space="preserve">Significant; </w:t>
      </w:r>
      <w:r w:rsidRPr="003A60BD">
        <w:rPr>
          <w:rFonts w:asciiTheme="majorBidi" w:eastAsia="Calibri" w:hAnsiTheme="majorBidi" w:cstheme="majorBidi"/>
          <w:i/>
          <w:iCs/>
          <w:sz w:val="24"/>
          <w:szCs w:val="24"/>
        </w:rPr>
        <w:t>** highly significant</w:t>
      </w:r>
    </w:p>
    <w:p w:rsidR="00CD1EA6" w:rsidRDefault="00CD1EA6" w:rsidP="00B42230">
      <w:pPr>
        <w:bidi w:val="0"/>
        <w:spacing w:after="0" w:line="240" w:lineRule="auto"/>
        <w:rPr>
          <w:rFonts w:asciiTheme="majorBidi" w:eastAsia="Calibri" w:hAnsiTheme="majorBidi" w:cstheme="majorBidi"/>
          <w:i/>
          <w:iCs/>
          <w:sz w:val="24"/>
          <w:szCs w:val="24"/>
        </w:rPr>
      </w:pPr>
    </w:p>
    <w:p w:rsidR="00CD1EA6" w:rsidRPr="001717C5" w:rsidRDefault="00CD1EA6" w:rsidP="00CD1EA6">
      <w:pPr>
        <w:bidi w:val="0"/>
        <w:spacing w:after="0" w:line="240" w:lineRule="auto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>P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1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: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between 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cord &amp;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5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  <w:vertAlign w:val="superscript"/>
        </w:rPr>
        <w:t>th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day levels </w:t>
      </w:r>
    </w:p>
    <w:p w:rsidR="00B42230" w:rsidRPr="001717C5" w:rsidRDefault="00B42230" w:rsidP="00CD1EA6">
      <w:pPr>
        <w:bidi w:val="0"/>
        <w:spacing w:after="0" w:line="240" w:lineRule="auto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P2: </w:t>
      </w:r>
      <w:r w:rsidR="00CD1EA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between 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>cord &amp; 7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  <w:vertAlign w:val="superscript"/>
        </w:rPr>
        <w:t>th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D1EA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day levels </w:t>
      </w:r>
    </w:p>
    <w:p w:rsidR="00B42230" w:rsidRPr="001717C5" w:rsidRDefault="00B42230" w:rsidP="00CD1EA6">
      <w:pPr>
        <w:bidi w:val="0"/>
        <w:spacing w:after="0" w:line="240" w:lineRule="auto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>P</w:t>
      </w:r>
      <w:r w:rsidR="00CD1EA6">
        <w:rPr>
          <w:rFonts w:asciiTheme="majorBidi" w:eastAsia="Calibri" w:hAnsiTheme="majorBidi" w:cstheme="majorBidi"/>
          <w:i/>
          <w:iCs/>
          <w:sz w:val="24"/>
          <w:szCs w:val="24"/>
        </w:rPr>
        <w:t>3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  <w:r w:rsidR="00CD1EA6" w:rsidRPr="00CD1EA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D1EA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between 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>5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  <w:vertAlign w:val="superscript"/>
        </w:rPr>
        <w:t>th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&amp; 7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  <w:vertAlign w:val="superscript"/>
        </w:rPr>
        <w:t>th</w:t>
      </w:r>
      <w:r w:rsidRPr="001717C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D1EA6">
        <w:rPr>
          <w:rFonts w:asciiTheme="majorBidi" w:eastAsia="Calibri" w:hAnsiTheme="majorBidi" w:cstheme="majorBidi"/>
          <w:i/>
          <w:iCs/>
          <w:sz w:val="24"/>
          <w:szCs w:val="24"/>
        </w:rPr>
        <w:t>day levels</w:t>
      </w:r>
    </w:p>
    <w:p w:rsidR="00D83882" w:rsidRDefault="00D83882" w:rsidP="00D83882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D83882" w:rsidRDefault="00D83882" w:rsidP="00D83882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D83882" w:rsidRDefault="00D83882" w:rsidP="00D83882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D83882" w:rsidRDefault="00D83882" w:rsidP="00D83882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D83882" w:rsidRDefault="00D83882" w:rsidP="00D83882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D83882" w:rsidRDefault="00D83882" w:rsidP="00D83882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D83882" w:rsidRDefault="00D83882" w:rsidP="00D83882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D83882" w:rsidRDefault="00D83882" w:rsidP="00D83882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D83882" w:rsidRDefault="00D83882" w:rsidP="00D83882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D83882" w:rsidRDefault="00D83882" w:rsidP="00D83882">
      <w:pPr>
        <w:widowControl w:val="0"/>
        <w:autoSpaceDE w:val="0"/>
        <w:autoSpaceDN w:val="0"/>
        <w:bidi w:val="0"/>
        <w:adjustRightInd w:val="0"/>
        <w:spacing w:after="0" w:line="240" w:lineRule="auto"/>
        <w:ind w:right="250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B97B65" w:rsidRPr="001717C5" w:rsidRDefault="00B97B65" w:rsidP="00391EB2">
      <w:pPr>
        <w:autoSpaceDE w:val="0"/>
        <w:autoSpaceDN w:val="0"/>
        <w:bidi w:val="0"/>
        <w:adjustRightInd w:val="0"/>
        <w:spacing w:after="0" w:line="240" w:lineRule="auto"/>
        <w:ind w:left="1134" w:hanging="1134"/>
        <w:rPr>
          <w:rFonts w:asciiTheme="majorBidi" w:eastAsia="Calibri" w:hAnsiTheme="majorBidi" w:cstheme="majorBidi"/>
          <w:sz w:val="24"/>
          <w:szCs w:val="24"/>
        </w:rPr>
      </w:pP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Table</w:t>
      </w:r>
      <w:r w:rsidR="004E22E3"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</w:t>
      </w:r>
      <w:r w:rsidR="00974716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(</w:t>
      </w:r>
      <w:r w:rsidR="00391EB2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3</w:t>
      </w:r>
      <w:r w:rsidR="00974716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)</w:t>
      </w:r>
      <w:r w:rsidR="00F829F1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: Correlations 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between H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lang w:bidi="ar-EG"/>
        </w:rPr>
        <w:t>2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O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lang w:bidi="ar-EG"/>
        </w:rPr>
        <w:t>2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and bilirubin levels</w:t>
      </w:r>
      <w:r w:rsidR="004E22E3"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</w:t>
      </w:r>
      <w:r w:rsidR="00F829F1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in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</w:t>
      </w:r>
      <w:r w:rsidR="00521FD4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patients</w:t>
      </w:r>
    </w:p>
    <w:p w:rsidR="00B97B65" w:rsidRPr="001717C5" w:rsidRDefault="00B97B65" w:rsidP="001717C5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asciiTheme="majorBidi" w:eastAsia="Calibri" w:hAnsiTheme="majorBidi" w:cstheme="majorBidi"/>
          <w:sz w:val="24"/>
          <w:szCs w:val="24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269"/>
        <w:gridCol w:w="992"/>
        <w:gridCol w:w="1134"/>
        <w:gridCol w:w="992"/>
        <w:gridCol w:w="1418"/>
        <w:gridCol w:w="1134"/>
        <w:gridCol w:w="1417"/>
      </w:tblGrid>
      <w:tr w:rsidR="00B97B65" w:rsidRPr="001717C5" w:rsidTr="007A3708">
        <w:trPr>
          <w:trHeight w:val="57"/>
        </w:trPr>
        <w:tc>
          <w:tcPr>
            <w:tcW w:w="2269" w:type="dxa"/>
            <w:vMerge w:val="restart"/>
            <w:shd w:val="clear" w:color="auto" w:fill="FFFFFF" w:themeFill="background1"/>
          </w:tcPr>
          <w:p w:rsidR="00B97B65" w:rsidRPr="001717C5" w:rsidRDefault="00E9470B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E9470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Item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521FD4" w:rsidRDefault="00C05D1D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Cord blood </w:t>
            </w:r>
            <w:r w:rsidR="00B97B65"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H</w:t>
            </w:r>
            <w:r w:rsidR="00B97B65"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="00B97B65"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</w:t>
            </w:r>
            <w:r w:rsidR="00B97B65"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  <w:p w:rsidR="00B97B65" w:rsidRPr="001717C5" w:rsidRDefault="00C05D1D" w:rsidP="00521FD4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(pg/ml)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521FD4" w:rsidRPr="00521FD4" w:rsidRDefault="00521FD4" w:rsidP="00391EB2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21F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5</w:t>
            </w:r>
            <w:r w:rsidR="00391EB2" w:rsidRPr="00391E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="00391E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21F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day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97B65"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H</w:t>
            </w:r>
            <w:r w:rsidR="00B97B65" w:rsidRPr="00F829F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="00B97B65"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</w:t>
            </w:r>
            <w:r w:rsidR="00B97B65" w:rsidRPr="00F829F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  <w:p w:rsidR="00B97B65" w:rsidRPr="001717C5" w:rsidRDefault="00B97B65" w:rsidP="00521FD4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(pg/ml) 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521FD4" w:rsidRPr="00521FD4" w:rsidRDefault="00521FD4" w:rsidP="00391EB2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21F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7</w:t>
            </w:r>
            <w:r w:rsidR="00391EB2" w:rsidRPr="00391E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="00391EB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21F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day </w:t>
            </w:r>
            <w:r w:rsidR="00B97B65" w:rsidRPr="00521F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H</w:t>
            </w:r>
            <w:r w:rsidR="00B97B65" w:rsidRPr="00F829F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="00B97B65" w:rsidRPr="00521F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</w:t>
            </w:r>
            <w:r w:rsidR="00B97B65" w:rsidRPr="00F829F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="00B97B65" w:rsidRPr="00521F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B97B65" w:rsidRPr="001717C5" w:rsidRDefault="00B97B65" w:rsidP="00521FD4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(pg/ml) </w:t>
            </w:r>
          </w:p>
        </w:tc>
      </w:tr>
      <w:tr w:rsidR="00B97B65" w:rsidRPr="001717C5" w:rsidTr="007A3708">
        <w:trPr>
          <w:trHeight w:val="103"/>
        </w:trPr>
        <w:tc>
          <w:tcPr>
            <w:tcW w:w="2269" w:type="dxa"/>
            <w:vMerge/>
            <w:shd w:val="clear" w:color="auto" w:fill="FFFFFF" w:themeFill="background1"/>
          </w:tcPr>
          <w:p w:rsidR="00B97B65" w:rsidRPr="001717C5" w:rsidRDefault="00B97B65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7B65" w:rsidRPr="001717C5" w:rsidRDefault="00EF7C54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1134" w:type="dxa"/>
            <w:shd w:val="clear" w:color="auto" w:fill="FFFFFF" w:themeFill="background1"/>
          </w:tcPr>
          <w:p w:rsidR="00B97B65" w:rsidRDefault="00B97B65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60"/>
              <w:rPr>
                <w:rFonts w:asciiTheme="majorBidi" w:eastAsia="Calibri" w:hAnsiTheme="majorBidi" w:cstheme="majorBidi"/>
                <w:sz w:val="24"/>
                <w:szCs w:val="24"/>
                <w:highlight w:val="yellow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p-value</w:t>
            </w:r>
          </w:p>
          <w:p w:rsidR="00521FD4" w:rsidRPr="001717C5" w:rsidRDefault="00521FD4" w:rsidP="00521FD4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60"/>
              <w:rPr>
                <w:rFonts w:asciiTheme="majorBidi" w:eastAsia="Calibr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7B65" w:rsidRPr="001717C5" w:rsidRDefault="00B97B65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1418" w:type="dxa"/>
            <w:shd w:val="clear" w:color="auto" w:fill="FFFFFF" w:themeFill="background1"/>
          </w:tcPr>
          <w:p w:rsidR="00B97B65" w:rsidRPr="001717C5" w:rsidRDefault="00B97B65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1134" w:type="dxa"/>
            <w:shd w:val="clear" w:color="auto" w:fill="FFFFFF" w:themeFill="background1"/>
          </w:tcPr>
          <w:p w:rsidR="00B97B65" w:rsidRPr="001717C5" w:rsidRDefault="00E9470B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1417" w:type="dxa"/>
            <w:shd w:val="clear" w:color="auto" w:fill="FFFFFF" w:themeFill="background1"/>
          </w:tcPr>
          <w:p w:rsidR="00B97B65" w:rsidRPr="001717C5" w:rsidRDefault="00B97B65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p-value</w:t>
            </w:r>
          </w:p>
        </w:tc>
      </w:tr>
      <w:tr w:rsidR="00B97B65" w:rsidRPr="001717C5" w:rsidTr="007A3708">
        <w:trPr>
          <w:trHeight w:val="386"/>
        </w:trPr>
        <w:tc>
          <w:tcPr>
            <w:tcW w:w="2269" w:type="dxa"/>
            <w:shd w:val="clear" w:color="auto" w:fill="FFFFFF" w:themeFill="background1"/>
          </w:tcPr>
          <w:p w:rsidR="00B97B65" w:rsidRDefault="00B97B65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Cord bilirubin</w:t>
            </w:r>
            <w:r w:rsidR="006E409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E4095" w:rsidRPr="006E4095">
              <w:rPr>
                <w:rFonts w:asciiTheme="majorBidi" w:eastAsia="Calibri" w:hAnsiTheme="majorBidi" w:cstheme="majorBidi"/>
                <w:sz w:val="24"/>
                <w:szCs w:val="24"/>
              </w:rPr>
              <w:t>(mg/dl)</w:t>
            </w:r>
          </w:p>
          <w:p w:rsidR="00521FD4" w:rsidRPr="001717C5" w:rsidRDefault="00521FD4" w:rsidP="00521FD4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7B65" w:rsidRPr="001717C5" w:rsidRDefault="00B97B65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  <w:highlight w:val="yellow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0.81</w:t>
            </w:r>
          </w:p>
        </w:tc>
        <w:tc>
          <w:tcPr>
            <w:tcW w:w="1134" w:type="dxa"/>
            <w:shd w:val="clear" w:color="auto" w:fill="FFFFFF" w:themeFill="background1"/>
          </w:tcPr>
          <w:p w:rsidR="00B97B65" w:rsidRPr="001717C5" w:rsidRDefault="00B97B65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  <w:highlight w:val="yellow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0.001</w:t>
            </w:r>
            <w:r w:rsidR="00FC2529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*</w:t>
            </w: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</w:tcPr>
          <w:p w:rsidR="00B97B65" w:rsidRPr="001717C5" w:rsidRDefault="00B97B65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0.12</w:t>
            </w:r>
          </w:p>
        </w:tc>
        <w:tc>
          <w:tcPr>
            <w:tcW w:w="1418" w:type="dxa"/>
            <w:shd w:val="clear" w:color="auto" w:fill="FFFFFF" w:themeFill="background1"/>
          </w:tcPr>
          <w:p w:rsidR="00B97B65" w:rsidRPr="001717C5" w:rsidRDefault="00521FD4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0.52</w:t>
            </w:r>
          </w:p>
        </w:tc>
        <w:tc>
          <w:tcPr>
            <w:tcW w:w="1134" w:type="dxa"/>
            <w:shd w:val="clear" w:color="auto" w:fill="FFFFFF" w:themeFill="background1"/>
          </w:tcPr>
          <w:p w:rsidR="00B97B65" w:rsidRPr="001717C5" w:rsidRDefault="00B97B65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0.02</w:t>
            </w:r>
          </w:p>
        </w:tc>
        <w:tc>
          <w:tcPr>
            <w:tcW w:w="1417" w:type="dxa"/>
            <w:shd w:val="clear" w:color="auto" w:fill="FFFFFF" w:themeFill="background1"/>
          </w:tcPr>
          <w:p w:rsidR="00B97B65" w:rsidRPr="001717C5" w:rsidRDefault="00521FD4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0.89</w:t>
            </w:r>
          </w:p>
        </w:tc>
      </w:tr>
      <w:tr w:rsidR="00B97B65" w:rsidRPr="001717C5" w:rsidTr="007A3708">
        <w:trPr>
          <w:trHeight w:val="404"/>
        </w:trPr>
        <w:tc>
          <w:tcPr>
            <w:tcW w:w="2269" w:type="dxa"/>
            <w:shd w:val="clear" w:color="auto" w:fill="FFFFFF" w:themeFill="background1"/>
          </w:tcPr>
          <w:p w:rsidR="00521FD4" w:rsidRDefault="00365CBC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5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 day </w:t>
            </w:r>
            <w:r w:rsidR="00B97B65"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Bilirubin</w:t>
            </w:r>
            <w:r w:rsidR="006E4095" w:rsidRPr="006E4095">
              <w:rPr>
                <w:rFonts w:asciiTheme="majorBidi" w:eastAsia="Calibri" w:hAnsiTheme="majorBidi" w:cstheme="majorBidi"/>
                <w:sz w:val="24"/>
                <w:szCs w:val="24"/>
              </w:rPr>
              <w:t>(mg/dl)</w:t>
            </w:r>
          </w:p>
          <w:p w:rsidR="00B97B65" w:rsidRPr="001717C5" w:rsidRDefault="00B97B65" w:rsidP="00521FD4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shd w:val="clear" w:color="auto" w:fill="FFFFFF" w:themeFill="background1"/>
          </w:tcPr>
          <w:p w:rsidR="00B97B65" w:rsidRPr="001717C5" w:rsidRDefault="00365CBC" w:rsidP="00FC2529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0.</w:t>
            </w:r>
            <w:r w:rsidR="00FC2529">
              <w:rPr>
                <w:rFonts w:asciiTheme="majorBidi" w:eastAsia="Calibr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1134" w:type="dxa"/>
            <w:shd w:val="clear" w:color="auto" w:fill="FFFFFF" w:themeFill="background1"/>
          </w:tcPr>
          <w:p w:rsidR="00B97B65" w:rsidRPr="001717C5" w:rsidRDefault="00521FD4" w:rsidP="00FC2529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0.</w:t>
            </w:r>
            <w:r w:rsidR="00FC2529">
              <w:rPr>
                <w:rFonts w:asciiTheme="majorBidi" w:eastAsia="Calibri" w:hAnsiTheme="majorBidi" w:cstheme="majorBidi"/>
                <w:sz w:val="24"/>
                <w:szCs w:val="24"/>
              </w:rPr>
              <w:t>014</w:t>
            </w:r>
            <w:r w:rsidR="00FC2529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</w:tcPr>
          <w:p w:rsidR="00B97B65" w:rsidRPr="001717C5" w:rsidRDefault="00B97B65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0.75</w:t>
            </w:r>
          </w:p>
        </w:tc>
        <w:tc>
          <w:tcPr>
            <w:tcW w:w="1418" w:type="dxa"/>
            <w:shd w:val="clear" w:color="auto" w:fill="FFFFFF" w:themeFill="background1"/>
          </w:tcPr>
          <w:p w:rsidR="00B97B65" w:rsidRPr="001717C5" w:rsidRDefault="00B97B65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0.001</w:t>
            </w:r>
            <w:r w:rsidR="00FC2529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*</w:t>
            </w: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*</w:t>
            </w:r>
          </w:p>
        </w:tc>
        <w:tc>
          <w:tcPr>
            <w:tcW w:w="1134" w:type="dxa"/>
            <w:shd w:val="clear" w:color="auto" w:fill="FFFFFF" w:themeFill="background1"/>
          </w:tcPr>
          <w:p w:rsidR="00B97B65" w:rsidRPr="001717C5" w:rsidRDefault="00B97B65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0.39</w:t>
            </w:r>
          </w:p>
        </w:tc>
        <w:tc>
          <w:tcPr>
            <w:tcW w:w="1417" w:type="dxa"/>
            <w:shd w:val="clear" w:color="auto" w:fill="FFFFFF" w:themeFill="background1"/>
          </w:tcPr>
          <w:p w:rsidR="00B97B65" w:rsidRPr="001717C5" w:rsidRDefault="00B97B65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0.04*</w:t>
            </w:r>
          </w:p>
        </w:tc>
      </w:tr>
      <w:tr w:rsidR="00856735" w:rsidRPr="001717C5" w:rsidTr="007A3708">
        <w:trPr>
          <w:trHeight w:val="386"/>
        </w:trPr>
        <w:tc>
          <w:tcPr>
            <w:tcW w:w="2269" w:type="dxa"/>
            <w:shd w:val="clear" w:color="auto" w:fill="FFFFFF" w:themeFill="background1"/>
          </w:tcPr>
          <w:p w:rsidR="00856735" w:rsidRDefault="00856735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7</w:t>
            </w:r>
            <w:r w:rsidRPr="0076633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day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Bilirubin</w:t>
            </w:r>
            <w:r w:rsidRPr="006E4095">
              <w:rPr>
                <w:rFonts w:asciiTheme="majorBidi" w:eastAsia="Calibri" w:hAnsiTheme="majorBidi" w:cstheme="majorBidi"/>
                <w:sz w:val="24"/>
                <w:szCs w:val="24"/>
              </w:rPr>
              <w:t>(mg/dl)</w:t>
            </w:r>
          </w:p>
          <w:p w:rsidR="00856735" w:rsidRPr="001717C5" w:rsidRDefault="00856735" w:rsidP="00521FD4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6735" w:rsidRPr="001717C5" w:rsidRDefault="00856735" w:rsidP="00FC2529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  <w:highlight w:val="yellow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0.6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56735" w:rsidRPr="001717C5" w:rsidRDefault="00856735" w:rsidP="00657C99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0.001**</w:t>
            </w:r>
          </w:p>
        </w:tc>
        <w:tc>
          <w:tcPr>
            <w:tcW w:w="992" w:type="dxa"/>
            <w:shd w:val="clear" w:color="auto" w:fill="FFFFFF" w:themeFill="background1"/>
          </w:tcPr>
          <w:p w:rsidR="00856735" w:rsidRPr="001717C5" w:rsidRDefault="00856735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0.21</w:t>
            </w:r>
          </w:p>
        </w:tc>
        <w:tc>
          <w:tcPr>
            <w:tcW w:w="1418" w:type="dxa"/>
            <w:shd w:val="clear" w:color="auto" w:fill="FFFFFF" w:themeFill="background1"/>
          </w:tcPr>
          <w:p w:rsidR="00856735" w:rsidRPr="001717C5" w:rsidRDefault="00856735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0.28</w:t>
            </w:r>
          </w:p>
        </w:tc>
        <w:tc>
          <w:tcPr>
            <w:tcW w:w="1134" w:type="dxa"/>
            <w:shd w:val="clear" w:color="auto" w:fill="FFFFFF" w:themeFill="background1"/>
          </w:tcPr>
          <w:p w:rsidR="00856735" w:rsidRPr="001717C5" w:rsidRDefault="00856735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0.94</w:t>
            </w:r>
          </w:p>
        </w:tc>
        <w:tc>
          <w:tcPr>
            <w:tcW w:w="1417" w:type="dxa"/>
            <w:shd w:val="clear" w:color="auto" w:fill="FFFFFF" w:themeFill="background1"/>
          </w:tcPr>
          <w:p w:rsidR="00856735" w:rsidRPr="001717C5" w:rsidRDefault="00856735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0.001**</w:t>
            </w:r>
          </w:p>
        </w:tc>
      </w:tr>
    </w:tbl>
    <w:p w:rsidR="00B97B65" w:rsidRPr="00521FD4" w:rsidRDefault="00521FD4" w:rsidP="00521FD4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eastAsia="Calibri" w:hAnsiTheme="majorBidi" w:cstheme="majorBidi"/>
          <w:i/>
          <w:iCs/>
          <w:sz w:val="24"/>
          <w:szCs w:val="24"/>
          <w:lang w:bidi="ar-EG"/>
        </w:rPr>
      </w:pPr>
      <w:r w:rsidRPr="00521FD4">
        <w:rPr>
          <w:rFonts w:asciiTheme="majorBidi" w:eastAsia="Calibri" w:hAnsiTheme="majorBidi" w:cstheme="majorBidi"/>
          <w:i/>
          <w:iCs/>
          <w:sz w:val="24"/>
          <w:szCs w:val="24"/>
        </w:rPr>
        <w:t>*</w:t>
      </w:r>
      <w:r w:rsidRPr="00521FD4">
        <w:rPr>
          <w:rFonts w:asciiTheme="majorBidi" w:eastAsia="Calibri" w:hAnsiTheme="majorBidi" w:cstheme="majorBidi"/>
          <w:i/>
          <w:iCs/>
          <w:sz w:val="24"/>
          <w:szCs w:val="24"/>
          <w:lang w:bidi="ar-EG"/>
        </w:rPr>
        <w:t xml:space="preserve">Significant; </w:t>
      </w:r>
      <w:r w:rsidRPr="00521FD4">
        <w:rPr>
          <w:rFonts w:asciiTheme="majorBidi" w:eastAsia="Calibri" w:hAnsiTheme="majorBidi" w:cstheme="majorBidi"/>
          <w:i/>
          <w:iCs/>
          <w:sz w:val="24"/>
          <w:szCs w:val="24"/>
        </w:rPr>
        <w:t>** highly significant</w:t>
      </w:r>
    </w:p>
    <w:p w:rsidR="00B97B65" w:rsidRPr="00521FD4" w:rsidRDefault="00B97B65" w:rsidP="001717C5">
      <w:pPr>
        <w:autoSpaceDE w:val="0"/>
        <w:autoSpaceDN w:val="0"/>
        <w:bidi w:val="0"/>
        <w:adjustRightInd w:val="0"/>
        <w:spacing w:after="0" w:line="240" w:lineRule="auto"/>
        <w:ind w:left="1276" w:hanging="1276"/>
        <w:rPr>
          <w:rFonts w:asciiTheme="majorBidi" w:eastAsia="Calibri" w:hAnsiTheme="majorBidi" w:cstheme="majorBidi"/>
          <w:i/>
          <w:iCs/>
          <w:sz w:val="24"/>
          <w:szCs w:val="24"/>
          <w:lang w:bidi="ar-EG"/>
        </w:rPr>
      </w:pPr>
    </w:p>
    <w:p w:rsidR="008E1059" w:rsidRPr="001717C5" w:rsidRDefault="008E1059" w:rsidP="001717C5">
      <w:pPr>
        <w:autoSpaceDE w:val="0"/>
        <w:autoSpaceDN w:val="0"/>
        <w:bidi w:val="0"/>
        <w:adjustRightInd w:val="0"/>
        <w:spacing w:after="0" w:line="240" w:lineRule="auto"/>
        <w:ind w:left="1276" w:hanging="1276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8E1059" w:rsidRPr="001717C5" w:rsidRDefault="008E1059" w:rsidP="001717C5">
      <w:pPr>
        <w:autoSpaceDE w:val="0"/>
        <w:autoSpaceDN w:val="0"/>
        <w:bidi w:val="0"/>
        <w:adjustRightInd w:val="0"/>
        <w:spacing w:after="0" w:line="240" w:lineRule="auto"/>
        <w:ind w:left="1276" w:hanging="1276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8E1059" w:rsidRPr="001717C5" w:rsidRDefault="008E1059" w:rsidP="001717C5">
      <w:pPr>
        <w:autoSpaceDE w:val="0"/>
        <w:autoSpaceDN w:val="0"/>
        <w:bidi w:val="0"/>
        <w:adjustRightInd w:val="0"/>
        <w:spacing w:after="0" w:line="240" w:lineRule="auto"/>
        <w:ind w:left="1276" w:hanging="1276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8E1059" w:rsidRPr="001717C5" w:rsidRDefault="008E1059" w:rsidP="001717C5">
      <w:pPr>
        <w:autoSpaceDE w:val="0"/>
        <w:autoSpaceDN w:val="0"/>
        <w:bidi w:val="0"/>
        <w:adjustRightInd w:val="0"/>
        <w:spacing w:after="0" w:line="240" w:lineRule="auto"/>
        <w:ind w:left="1276" w:hanging="1276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8E1059" w:rsidRPr="001717C5" w:rsidRDefault="008E1059" w:rsidP="001717C5">
      <w:pPr>
        <w:autoSpaceDE w:val="0"/>
        <w:autoSpaceDN w:val="0"/>
        <w:bidi w:val="0"/>
        <w:adjustRightInd w:val="0"/>
        <w:spacing w:after="0" w:line="240" w:lineRule="auto"/>
        <w:ind w:left="1276" w:hanging="1276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8E1059" w:rsidRPr="001717C5" w:rsidRDefault="008E1059" w:rsidP="001717C5">
      <w:pPr>
        <w:autoSpaceDE w:val="0"/>
        <w:autoSpaceDN w:val="0"/>
        <w:bidi w:val="0"/>
        <w:adjustRightInd w:val="0"/>
        <w:spacing w:after="0" w:line="240" w:lineRule="auto"/>
        <w:ind w:left="1276" w:hanging="1276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DC7DDE" w:rsidRDefault="00DC7DDE" w:rsidP="00DC7DDE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hi-IN"/>
        </w:rPr>
      </w:pPr>
    </w:p>
    <w:p w:rsidR="00DC7DDE" w:rsidRDefault="00DC7DDE" w:rsidP="00DC7DDE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hi-IN"/>
        </w:rPr>
      </w:pPr>
    </w:p>
    <w:p w:rsidR="00DC7DDE" w:rsidRPr="001717C5" w:rsidRDefault="00DC7DDE" w:rsidP="00DC7DDE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rPr>
          <w:rFonts w:asciiTheme="majorBidi" w:eastAsia="Calibri" w:hAnsiTheme="majorBidi" w:cstheme="majorBidi"/>
          <w:b/>
          <w:bCs/>
          <w:sz w:val="24"/>
          <w:szCs w:val="24"/>
          <w:lang w:bidi="hi-IN"/>
        </w:rPr>
      </w:pPr>
    </w:p>
    <w:p w:rsidR="000060D0" w:rsidRPr="001717C5" w:rsidRDefault="000060D0" w:rsidP="00391EB2">
      <w:pPr>
        <w:widowControl w:val="0"/>
        <w:autoSpaceDE w:val="0"/>
        <w:autoSpaceDN w:val="0"/>
        <w:bidi w:val="0"/>
        <w:adjustRightInd w:val="0"/>
        <w:spacing w:after="0" w:line="240" w:lineRule="auto"/>
        <w:ind w:right="249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hi-IN"/>
        </w:rPr>
        <w:t>Table</w:t>
      </w:r>
      <w:r w:rsidR="00974716">
        <w:rPr>
          <w:rFonts w:asciiTheme="majorBidi" w:eastAsia="Calibri" w:hAnsiTheme="majorBidi" w:cstheme="majorBidi"/>
          <w:b/>
          <w:bCs/>
          <w:sz w:val="24"/>
          <w:szCs w:val="24"/>
          <w:lang w:bidi="hi-IN"/>
        </w:rPr>
        <w:t xml:space="preserve"> (</w:t>
      </w:r>
      <w:r w:rsidR="00391EB2">
        <w:rPr>
          <w:rFonts w:asciiTheme="majorBidi" w:eastAsia="Calibri" w:hAnsiTheme="majorBidi" w:cstheme="majorBidi"/>
          <w:b/>
          <w:bCs/>
          <w:sz w:val="24"/>
          <w:szCs w:val="24"/>
          <w:lang w:bidi="hi-IN"/>
        </w:rPr>
        <w:t>4</w:t>
      </w:r>
      <w:r w:rsidR="00974716">
        <w:rPr>
          <w:rFonts w:asciiTheme="majorBidi" w:eastAsia="Calibri" w:hAnsiTheme="majorBidi" w:cstheme="majorBidi"/>
          <w:b/>
          <w:bCs/>
          <w:sz w:val="24"/>
          <w:szCs w:val="24"/>
          <w:lang w:bidi="hi-IN"/>
        </w:rPr>
        <w:t>)</w:t>
      </w:r>
      <w:r w:rsidRPr="001717C5">
        <w:rPr>
          <w:rFonts w:asciiTheme="majorBidi" w:eastAsia="Calibri" w:hAnsiTheme="majorBidi" w:cstheme="majorBidi"/>
          <w:sz w:val="24"/>
          <w:szCs w:val="24"/>
          <w:lang w:bidi="hi-IN"/>
        </w:rPr>
        <w:t>:</w:t>
      </w:r>
      <w:r w:rsidR="00C95DB4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Correlations between 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H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lang w:bidi="ar-EG"/>
        </w:rPr>
        <w:t>2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O</w:t>
      </w:r>
      <w:r w:rsidR="00365CBC"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lang w:bidi="ar-EG"/>
        </w:rPr>
        <w:t xml:space="preserve">2 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(pg/ml) level</w:t>
      </w:r>
      <w:r w:rsidR="00810D91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s</w:t>
      </w:r>
      <w:r w:rsidRPr="001717C5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and gestational age and birth weight</w:t>
      </w:r>
      <w:r w:rsidR="007A3708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 xml:space="preserve"> in patients</w:t>
      </w:r>
    </w:p>
    <w:tbl>
      <w:tblPr>
        <w:tblW w:w="9390" w:type="dxa"/>
        <w:jc w:val="center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021"/>
        <w:gridCol w:w="876"/>
        <w:gridCol w:w="1614"/>
        <w:gridCol w:w="993"/>
        <w:gridCol w:w="1559"/>
        <w:gridCol w:w="1100"/>
        <w:gridCol w:w="1227"/>
      </w:tblGrid>
      <w:tr w:rsidR="0015264B" w:rsidRPr="001717C5" w:rsidTr="00391EB2">
        <w:trPr>
          <w:jc w:val="center"/>
        </w:trPr>
        <w:tc>
          <w:tcPr>
            <w:tcW w:w="2021" w:type="dxa"/>
            <w:vMerge w:val="restart"/>
            <w:shd w:val="clear" w:color="auto" w:fill="FFFFFF" w:themeFill="background1"/>
            <w:vAlign w:val="center"/>
          </w:tcPr>
          <w:p w:rsidR="000060D0" w:rsidRPr="001717C5" w:rsidRDefault="00E9470B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490" w:type="dxa"/>
            <w:gridSpan w:val="2"/>
            <w:shd w:val="clear" w:color="auto" w:fill="FFFFFF" w:themeFill="background1"/>
          </w:tcPr>
          <w:p w:rsidR="00810D91" w:rsidRDefault="00810D91" w:rsidP="00391EB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249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C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ord</w:t>
            </w:r>
          </w:p>
          <w:p w:rsidR="00365CBC" w:rsidRPr="001717C5" w:rsidRDefault="000060D0" w:rsidP="00391EB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249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H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:rsidR="00810D91" w:rsidRDefault="00810D91" w:rsidP="00391EB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249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5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day</w:t>
            </w:r>
          </w:p>
          <w:p w:rsidR="000060D0" w:rsidRPr="001717C5" w:rsidRDefault="000060D0" w:rsidP="00391EB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249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H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:rsidR="000060D0" w:rsidRDefault="000060D0" w:rsidP="00391EB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249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7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day</w:t>
            </w:r>
          </w:p>
          <w:p w:rsidR="00810D91" w:rsidRPr="001717C5" w:rsidRDefault="00810D91" w:rsidP="00391EB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249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H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</w:t>
            </w: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</w:tr>
      <w:tr w:rsidR="0015264B" w:rsidRPr="001717C5" w:rsidTr="00391EB2">
        <w:trPr>
          <w:jc w:val="center"/>
        </w:trPr>
        <w:tc>
          <w:tcPr>
            <w:tcW w:w="2021" w:type="dxa"/>
            <w:vMerge/>
            <w:shd w:val="clear" w:color="auto" w:fill="FFFFFF" w:themeFill="background1"/>
            <w:vAlign w:val="center"/>
          </w:tcPr>
          <w:p w:rsidR="000060D0" w:rsidRPr="001717C5" w:rsidRDefault="000060D0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:rsidR="000060D0" w:rsidRPr="006E4095" w:rsidRDefault="00391EB2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</w:t>
            </w:r>
            <w:r w:rsidR="000060D0" w:rsidRPr="006E4095">
              <w:rPr>
                <w:rFonts w:asciiTheme="majorBidi" w:eastAsia="Calibri" w:hAnsiTheme="majorBidi" w:cstheme="majorBidi"/>
                <w:sz w:val="24"/>
                <w:szCs w:val="24"/>
              </w:rPr>
              <w:t>r</w:t>
            </w:r>
          </w:p>
          <w:p w:rsidR="000060D0" w:rsidRPr="001717C5" w:rsidRDefault="000060D0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:rsidR="000060D0" w:rsidRPr="001717C5" w:rsidRDefault="00391EB2" w:rsidP="00391EB2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p</w:t>
            </w:r>
            <w:r w:rsidR="000060D0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  <w:r w:rsidR="0015264B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v</w:t>
            </w:r>
            <w:r w:rsidR="000060D0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alue</w:t>
            </w:r>
          </w:p>
        </w:tc>
        <w:tc>
          <w:tcPr>
            <w:tcW w:w="993" w:type="dxa"/>
            <w:shd w:val="clear" w:color="auto" w:fill="FFFFFF" w:themeFill="background1"/>
          </w:tcPr>
          <w:p w:rsidR="000060D0" w:rsidRPr="001717C5" w:rsidRDefault="00391EB2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</w:t>
            </w:r>
            <w:r w:rsidR="0015264B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r</w:t>
            </w:r>
          </w:p>
          <w:p w:rsidR="000060D0" w:rsidRPr="001717C5" w:rsidRDefault="000060D0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060D0" w:rsidRPr="001717C5" w:rsidRDefault="00391EB2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6E4095">
              <w:rPr>
                <w:rFonts w:asciiTheme="majorBidi" w:eastAsia="Calibri" w:hAnsiTheme="majorBidi" w:cstheme="majorBidi"/>
                <w:sz w:val="24"/>
                <w:szCs w:val="24"/>
              </w:rPr>
              <w:t>p</w:t>
            </w:r>
            <w:r w:rsidR="000060D0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-value</w:t>
            </w:r>
          </w:p>
        </w:tc>
        <w:tc>
          <w:tcPr>
            <w:tcW w:w="1100" w:type="dxa"/>
            <w:shd w:val="clear" w:color="auto" w:fill="FFFFFF" w:themeFill="background1"/>
          </w:tcPr>
          <w:p w:rsidR="000060D0" w:rsidRPr="001717C5" w:rsidRDefault="00391EB2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</w:t>
            </w:r>
            <w:r w:rsidR="000060D0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r </w:t>
            </w:r>
          </w:p>
        </w:tc>
        <w:tc>
          <w:tcPr>
            <w:tcW w:w="1227" w:type="dxa"/>
            <w:shd w:val="clear" w:color="auto" w:fill="FFFFFF" w:themeFill="background1"/>
          </w:tcPr>
          <w:p w:rsidR="000060D0" w:rsidRPr="001717C5" w:rsidRDefault="006E4095" w:rsidP="001717C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249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p</w:t>
            </w:r>
            <w:r w:rsidR="000060D0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-value</w:t>
            </w:r>
          </w:p>
        </w:tc>
      </w:tr>
      <w:tr w:rsidR="0015264B" w:rsidRPr="001717C5" w:rsidTr="00391EB2">
        <w:trPr>
          <w:jc w:val="center"/>
        </w:trPr>
        <w:tc>
          <w:tcPr>
            <w:tcW w:w="2021" w:type="dxa"/>
            <w:shd w:val="clear" w:color="auto" w:fill="FFFFFF" w:themeFill="background1"/>
            <w:vAlign w:val="center"/>
          </w:tcPr>
          <w:p w:rsidR="000060D0" w:rsidRDefault="00E9470B" w:rsidP="00974716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Gestational</w:t>
            </w:r>
            <w:r w:rsidR="000060D0"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Age</w:t>
            </w:r>
          </w:p>
          <w:p w:rsidR="00365CBC" w:rsidRPr="001717C5" w:rsidRDefault="00365CBC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0060D0" w:rsidRPr="001717C5" w:rsidRDefault="00391EB2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0060D0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:rsidR="000060D0" w:rsidRPr="001717C5" w:rsidRDefault="00391EB2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</w:t>
            </w:r>
            <w:r w:rsidR="000060D0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060D0" w:rsidRPr="001717C5" w:rsidRDefault="00365CBC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-0.18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060D0" w:rsidRPr="001717C5" w:rsidRDefault="00391EB2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0060D0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0.36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0060D0" w:rsidRPr="001717C5" w:rsidRDefault="00391EB2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365CBC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365CBC">
              <w:rPr>
                <w:rFonts w:asciiTheme="majorBidi" w:eastAsia="Calibri" w:hAnsiTheme="majorBidi" w:cstheme="majorBidi"/>
                <w:sz w:val="24"/>
                <w:szCs w:val="24"/>
              </w:rPr>
              <w:t>0.0</w:t>
            </w:r>
            <w:r w:rsidR="000060D0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0060D0" w:rsidRPr="001717C5" w:rsidRDefault="000060D0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0.97</w:t>
            </w:r>
          </w:p>
        </w:tc>
      </w:tr>
      <w:tr w:rsidR="0015264B" w:rsidRPr="001717C5" w:rsidTr="00391EB2">
        <w:trPr>
          <w:jc w:val="center"/>
        </w:trPr>
        <w:tc>
          <w:tcPr>
            <w:tcW w:w="2021" w:type="dxa"/>
            <w:shd w:val="clear" w:color="auto" w:fill="FFFFFF" w:themeFill="background1"/>
            <w:vAlign w:val="center"/>
          </w:tcPr>
          <w:p w:rsidR="000060D0" w:rsidRDefault="0015264B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Birth </w:t>
            </w:r>
            <w:r w:rsidR="000060D0" w:rsidRPr="001717C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Weight</w:t>
            </w:r>
          </w:p>
          <w:p w:rsidR="00365CBC" w:rsidRPr="001717C5" w:rsidRDefault="00365CBC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0060D0" w:rsidRPr="001717C5" w:rsidRDefault="00391EB2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0060D0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-.11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:rsidR="000060D0" w:rsidRPr="001717C5" w:rsidRDefault="00391EB2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</w:t>
            </w:r>
            <w:r w:rsidR="000060D0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0.57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060D0" w:rsidRPr="001717C5" w:rsidRDefault="00365CBC" w:rsidP="001717C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0.09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060D0" w:rsidRPr="001717C5" w:rsidRDefault="00391EB2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0060D0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0.64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0060D0" w:rsidRPr="001717C5" w:rsidRDefault="00391EB2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</w:t>
            </w:r>
            <w:r w:rsidR="000060D0"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0.24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0060D0" w:rsidRPr="001717C5" w:rsidRDefault="000060D0" w:rsidP="00365CB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717C5">
              <w:rPr>
                <w:rFonts w:asciiTheme="majorBidi" w:eastAsia="Calibri" w:hAnsiTheme="majorBidi" w:cstheme="majorBidi"/>
                <w:sz w:val="24"/>
                <w:szCs w:val="24"/>
              </w:rPr>
              <w:t>0.21</w:t>
            </w:r>
          </w:p>
        </w:tc>
      </w:tr>
    </w:tbl>
    <w:p w:rsidR="0015264B" w:rsidRPr="001717C5" w:rsidRDefault="0015264B" w:rsidP="00DC7DD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sectPr w:rsidR="0015264B" w:rsidRPr="001717C5" w:rsidSect="006C4A36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DF" w:rsidRDefault="003A78DF" w:rsidP="00DC7DDE">
      <w:pPr>
        <w:spacing w:after="0" w:line="240" w:lineRule="auto"/>
      </w:pPr>
      <w:r>
        <w:separator/>
      </w:r>
    </w:p>
  </w:endnote>
  <w:endnote w:type="continuationSeparator" w:id="0">
    <w:p w:rsidR="003A78DF" w:rsidRDefault="003A78DF" w:rsidP="00DC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102387"/>
      <w:docPartObj>
        <w:docPartGallery w:val="Page Numbers (Bottom of Page)"/>
        <w:docPartUnique/>
      </w:docPartObj>
    </w:sdtPr>
    <w:sdtEndPr/>
    <w:sdtContent>
      <w:p w:rsidR="00DC7DDE" w:rsidRDefault="00DC7DDE" w:rsidP="00DC7DDE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F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7DDE" w:rsidRDefault="00DC7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DF" w:rsidRDefault="003A78DF" w:rsidP="00DC7DDE">
      <w:pPr>
        <w:spacing w:after="0" w:line="240" w:lineRule="auto"/>
      </w:pPr>
      <w:r>
        <w:separator/>
      </w:r>
    </w:p>
  </w:footnote>
  <w:footnote w:type="continuationSeparator" w:id="0">
    <w:p w:rsidR="003A78DF" w:rsidRDefault="003A78DF" w:rsidP="00DC7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61CF"/>
    <w:multiLevelType w:val="hybridMultilevel"/>
    <w:tmpl w:val="79367EF0"/>
    <w:lvl w:ilvl="0" w:tplc="144CF8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068A1"/>
    <w:multiLevelType w:val="hybridMultilevel"/>
    <w:tmpl w:val="C68A24CE"/>
    <w:lvl w:ilvl="0" w:tplc="C368E5DC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B7B86"/>
    <w:multiLevelType w:val="multilevel"/>
    <w:tmpl w:val="435A33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F97527"/>
    <w:multiLevelType w:val="multilevel"/>
    <w:tmpl w:val="73621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C23AEB"/>
    <w:multiLevelType w:val="multilevel"/>
    <w:tmpl w:val="32DC7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6716C2"/>
    <w:multiLevelType w:val="multilevel"/>
    <w:tmpl w:val="712E9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653A98"/>
    <w:multiLevelType w:val="multilevel"/>
    <w:tmpl w:val="2DA69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4B"/>
    <w:rsid w:val="000060D0"/>
    <w:rsid w:val="00020F54"/>
    <w:rsid w:val="00042A55"/>
    <w:rsid w:val="00096F96"/>
    <w:rsid w:val="00101999"/>
    <w:rsid w:val="0015264B"/>
    <w:rsid w:val="001717C5"/>
    <w:rsid w:val="001A2EB5"/>
    <w:rsid w:val="00250B7C"/>
    <w:rsid w:val="002A2C05"/>
    <w:rsid w:val="00365CBC"/>
    <w:rsid w:val="00391EB2"/>
    <w:rsid w:val="003A60BD"/>
    <w:rsid w:val="003A78DF"/>
    <w:rsid w:val="003E53B4"/>
    <w:rsid w:val="004B0BB3"/>
    <w:rsid w:val="004E22E3"/>
    <w:rsid w:val="00521FD4"/>
    <w:rsid w:val="005B5C7C"/>
    <w:rsid w:val="006C4A36"/>
    <w:rsid w:val="006E4095"/>
    <w:rsid w:val="0076633E"/>
    <w:rsid w:val="007A3708"/>
    <w:rsid w:val="00810D91"/>
    <w:rsid w:val="0084595C"/>
    <w:rsid w:val="00856735"/>
    <w:rsid w:val="008651E0"/>
    <w:rsid w:val="008E1059"/>
    <w:rsid w:val="00935DEA"/>
    <w:rsid w:val="00974716"/>
    <w:rsid w:val="0098562D"/>
    <w:rsid w:val="009B6940"/>
    <w:rsid w:val="00A01F64"/>
    <w:rsid w:val="00A4112D"/>
    <w:rsid w:val="00AD73F5"/>
    <w:rsid w:val="00B42230"/>
    <w:rsid w:val="00B42BF7"/>
    <w:rsid w:val="00B97B65"/>
    <w:rsid w:val="00C05D1D"/>
    <w:rsid w:val="00C27E54"/>
    <w:rsid w:val="00C562B4"/>
    <w:rsid w:val="00C86320"/>
    <w:rsid w:val="00C95DB4"/>
    <w:rsid w:val="00CD1EA6"/>
    <w:rsid w:val="00CF7207"/>
    <w:rsid w:val="00D2094B"/>
    <w:rsid w:val="00D45B87"/>
    <w:rsid w:val="00D83882"/>
    <w:rsid w:val="00DC7DDE"/>
    <w:rsid w:val="00E57F88"/>
    <w:rsid w:val="00E9470B"/>
    <w:rsid w:val="00EE6B63"/>
    <w:rsid w:val="00EF7C54"/>
    <w:rsid w:val="00F21EE9"/>
    <w:rsid w:val="00F829F1"/>
    <w:rsid w:val="00F944C2"/>
    <w:rsid w:val="00FC2529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87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D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DE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C7D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DE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521FD4"/>
    <w:pPr>
      <w:ind w:left="720"/>
      <w:contextualSpacing/>
    </w:pPr>
  </w:style>
  <w:style w:type="table" w:styleId="TableGrid">
    <w:name w:val="Table Grid"/>
    <w:basedOn w:val="TableNormal"/>
    <w:uiPriority w:val="59"/>
    <w:rsid w:val="003A6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87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D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DE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C7D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DE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521FD4"/>
    <w:pPr>
      <w:ind w:left="720"/>
      <w:contextualSpacing/>
    </w:pPr>
  </w:style>
  <w:style w:type="table" w:styleId="TableGrid">
    <w:name w:val="Table Grid"/>
    <w:basedOn w:val="TableNormal"/>
    <w:uiPriority w:val="59"/>
    <w:rsid w:val="003A6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pcc</cp:lastModifiedBy>
  <cp:revision>2</cp:revision>
  <dcterms:created xsi:type="dcterms:W3CDTF">2020-04-14T12:43:00Z</dcterms:created>
  <dcterms:modified xsi:type="dcterms:W3CDTF">2020-04-14T12:43:00Z</dcterms:modified>
</cp:coreProperties>
</file>